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85B9C0" w14:textId="5F8E0CAF" w:rsidR="00CB5A04" w:rsidRDefault="004213DF">
      <w:pPr>
        <w:tabs>
          <w:tab w:val="left" w:pos="2559"/>
          <w:tab w:val="left" w:pos="8249"/>
        </w:tabs>
        <w:ind w:left="990"/>
        <w:rPr>
          <w:position w:val="5"/>
          <w:sz w:val="20"/>
        </w:rPr>
      </w:pPr>
      <w:r>
        <w:rPr>
          <w:noProof/>
          <w:position w:val="5"/>
          <w:sz w:val="20"/>
        </w:rPr>
        <w:drawing>
          <wp:inline distT="0" distB="0" distL="0" distR="0" wp14:anchorId="47833121" wp14:editId="0F00910A">
            <wp:extent cx="767942" cy="896112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7942" cy="896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  <w:tab/>
      </w:r>
      <w:r w:rsidR="00081C8F">
        <w:rPr>
          <w:sz w:val="20"/>
        </w:rPr>
      </w:r>
      <w:r w:rsidR="00081C8F">
        <w:rPr>
          <w:sz w:val="20"/>
        </w:rPr>
        <w:pict w14:anchorId="6BB20AB2">
          <v:group id="_x0000_s1027" style="width:269.2pt;height:68.45pt;mso-position-horizontal-relative:char;mso-position-vertical-relative:line" coordsize="5384,1369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9" type="#_x0000_t75" style="position:absolute;width:5384;height:1369">
              <v:imagedata r:id="rId8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1786;top:668;width:73;height:200" filled="f" stroked="f">
              <v:textbox style="mso-next-textbox:#_x0000_s1028" inset="0,0,0,0">
                <w:txbxContent>
                  <w:p w14:paraId="301CAB16" w14:textId="77777777" w:rsidR="00CB5A04" w:rsidRDefault="004213DF">
                    <w:pPr>
                      <w:spacing w:line="199" w:lineRule="exact"/>
                      <w:rPr>
                        <w:rFonts w:ascii="UnDotum"/>
                        <w:sz w:val="17"/>
                      </w:rPr>
                    </w:pPr>
                    <w:r>
                      <w:rPr>
                        <w:rFonts w:ascii="UnDotum"/>
                        <w:w w:val="102"/>
                        <w:sz w:val="17"/>
                      </w:rPr>
                      <w:t>,</w:t>
                    </w:r>
                  </w:p>
                </w:txbxContent>
              </v:textbox>
            </v:shape>
            <w10:anchorlock/>
          </v:group>
        </w:pict>
      </w:r>
      <w:r>
        <w:rPr>
          <w:sz w:val="20"/>
        </w:rPr>
        <w:tab/>
      </w:r>
      <w:r>
        <w:rPr>
          <w:noProof/>
          <w:position w:val="20"/>
          <w:sz w:val="20"/>
        </w:rPr>
        <w:drawing>
          <wp:inline distT="0" distB="0" distL="0" distR="0" wp14:anchorId="285142A8" wp14:editId="5076E166">
            <wp:extent cx="977079" cy="667512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7079" cy="667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8986DD" w14:textId="2207BEB4" w:rsidR="00B25E48" w:rsidRDefault="00B25E48" w:rsidP="00B25E48">
      <w:pPr>
        <w:pBdr>
          <w:bottom w:val="dotted" w:sz="24" w:space="1" w:color="auto"/>
        </w:pBdr>
        <w:rPr>
          <w:position w:val="5"/>
          <w:sz w:val="20"/>
        </w:rPr>
      </w:pPr>
    </w:p>
    <w:p w14:paraId="36C27409" w14:textId="5CEA3CCF" w:rsidR="00B25E48" w:rsidRDefault="00B25E48" w:rsidP="00B25E48">
      <w:pPr>
        <w:rPr>
          <w:sz w:val="20"/>
        </w:rPr>
      </w:pPr>
    </w:p>
    <w:p w14:paraId="212BAC3D" w14:textId="2E2B3891" w:rsidR="00B25E48" w:rsidRPr="00776888" w:rsidRDefault="00776888" w:rsidP="007768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center"/>
        <w:rPr>
          <w:rFonts w:ascii="Arial" w:hAnsi="Arial" w:cs="Arial"/>
          <w:b/>
          <w:bCs/>
          <w:sz w:val="32"/>
          <w:szCs w:val="32"/>
        </w:rPr>
      </w:pPr>
      <w:r w:rsidRPr="00776888">
        <w:rPr>
          <w:rFonts w:ascii="Arial" w:hAnsi="Arial" w:cs="Arial"/>
          <w:b/>
          <w:bCs/>
          <w:sz w:val="32"/>
          <w:szCs w:val="32"/>
        </w:rPr>
        <w:t xml:space="preserve">QUESTION </w:t>
      </w:r>
      <w:r w:rsidR="007168BA">
        <w:rPr>
          <w:rFonts w:ascii="Arial" w:hAnsi="Arial" w:cs="Arial"/>
          <w:b/>
          <w:bCs/>
          <w:sz w:val="32"/>
          <w:szCs w:val="32"/>
        </w:rPr>
        <w:t>2</w:t>
      </w:r>
    </w:p>
    <w:p w14:paraId="103F84E0" w14:textId="5C9AFE61" w:rsidR="00776888" w:rsidRDefault="00776888" w:rsidP="00776888">
      <w:pPr>
        <w:rPr>
          <w:rFonts w:ascii="Arial" w:hAnsi="Arial" w:cs="Arial"/>
          <w:sz w:val="28"/>
          <w:szCs w:val="28"/>
        </w:rPr>
      </w:pPr>
    </w:p>
    <w:p w14:paraId="1177CA08" w14:textId="78729D61" w:rsidR="007168BA" w:rsidRPr="00C62DAD" w:rsidRDefault="007168BA" w:rsidP="007168BA">
      <w:pPr>
        <w:spacing w:before="145" w:line="266" w:lineRule="auto"/>
        <w:ind w:left="151" w:right="161" w:firstLine="451"/>
        <w:jc w:val="both"/>
        <w:rPr>
          <w:rFonts w:ascii="Arial" w:hAnsi="Arial" w:cs="Arial"/>
          <w:sz w:val="26"/>
          <w:szCs w:val="26"/>
        </w:rPr>
      </w:pPr>
      <w:proofErr w:type="spellStart"/>
      <w:r w:rsidRPr="00C62DAD">
        <w:rPr>
          <w:rFonts w:ascii="Arial" w:hAnsi="Arial" w:cs="Arial"/>
          <w:sz w:val="26"/>
          <w:szCs w:val="26"/>
        </w:rPr>
        <w:t>Balu</w:t>
      </w:r>
      <w:proofErr w:type="spellEnd"/>
      <w:r w:rsidRPr="00C62DAD">
        <w:rPr>
          <w:rFonts w:ascii="Arial" w:hAnsi="Arial" w:cs="Arial"/>
          <w:sz w:val="26"/>
          <w:szCs w:val="26"/>
        </w:rPr>
        <w:t xml:space="preserve"> </w:t>
      </w:r>
      <w:r w:rsidRPr="00C62DAD">
        <w:rPr>
          <w:rFonts w:ascii="Arial" w:hAnsi="Arial" w:cs="Arial"/>
          <w:spacing w:val="2"/>
          <w:sz w:val="26"/>
          <w:szCs w:val="26"/>
        </w:rPr>
        <w:t xml:space="preserve">Traders </w:t>
      </w:r>
      <w:r w:rsidRPr="00C62DAD">
        <w:rPr>
          <w:rFonts w:ascii="Arial" w:hAnsi="Arial" w:cs="Arial"/>
          <w:sz w:val="26"/>
          <w:szCs w:val="26"/>
        </w:rPr>
        <w:t xml:space="preserve">have taken a fire </w:t>
      </w:r>
      <w:r w:rsidRPr="00C62DAD">
        <w:rPr>
          <w:rFonts w:ascii="Arial" w:hAnsi="Arial" w:cs="Arial"/>
          <w:spacing w:val="-3"/>
          <w:sz w:val="26"/>
          <w:szCs w:val="26"/>
        </w:rPr>
        <w:t xml:space="preserve">policy of </w:t>
      </w:r>
      <w:r w:rsidRPr="00C62DAD">
        <w:rPr>
          <w:rFonts w:ascii="Arial" w:hAnsi="Arial" w:cs="Arial"/>
          <w:spacing w:val="-3"/>
          <w:sz w:val="26"/>
          <w:szCs w:val="26"/>
        </w:rPr>
        <w:t>₹</w:t>
      </w:r>
      <w:r w:rsidRPr="00C62DAD">
        <w:rPr>
          <w:rFonts w:ascii="Arial" w:hAnsi="Arial" w:cs="Arial"/>
          <w:sz w:val="26"/>
          <w:szCs w:val="26"/>
        </w:rPr>
        <w:t xml:space="preserve"> 4,80,000 </w:t>
      </w:r>
      <w:r w:rsidRPr="00C62DAD">
        <w:rPr>
          <w:rFonts w:ascii="Arial" w:hAnsi="Arial" w:cs="Arial"/>
          <w:spacing w:val="-3"/>
          <w:sz w:val="26"/>
          <w:szCs w:val="26"/>
        </w:rPr>
        <w:t xml:space="preserve">covering </w:t>
      </w:r>
      <w:r w:rsidRPr="00C62DAD">
        <w:rPr>
          <w:rFonts w:ascii="Arial" w:hAnsi="Arial" w:cs="Arial"/>
          <w:sz w:val="26"/>
          <w:szCs w:val="26"/>
        </w:rPr>
        <w:t xml:space="preserve">its </w:t>
      </w:r>
      <w:r w:rsidRPr="00C62DAD">
        <w:rPr>
          <w:rFonts w:ascii="Arial" w:hAnsi="Arial" w:cs="Arial"/>
          <w:spacing w:val="-3"/>
          <w:sz w:val="26"/>
          <w:szCs w:val="26"/>
        </w:rPr>
        <w:t xml:space="preserve">stock </w:t>
      </w:r>
      <w:r w:rsidRPr="00C62DAD">
        <w:rPr>
          <w:rFonts w:ascii="Arial" w:hAnsi="Arial" w:cs="Arial"/>
          <w:sz w:val="26"/>
          <w:szCs w:val="26"/>
        </w:rPr>
        <w:t xml:space="preserve">in </w:t>
      </w:r>
      <w:r w:rsidRPr="00C62DAD">
        <w:rPr>
          <w:rFonts w:ascii="Arial" w:hAnsi="Arial" w:cs="Arial"/>
          <w:spacing w:val="-4"/>
          <w:sz w:val="26"/>
          <w:szCs w:val="26"/>
        </w:rPr>
        <w:t xml:space="preserve">Trade. </w:t>
      </w:r>
      <w:r w:rsidRPr="00C62DAD">
        <w:rPr>
          <w:rFonts w:ascii="Arial" w:hAnsi="Arial" w:cs="Arial"/>
          <w:sz w:val="26"/>
          <w:szCs w:val="26"/>
        </w:rPr>
        <w:t xml:space="preserve">A fire </w:t>
      </w:r>
      <w:r w:rsidRPr="00C62DAD">
        <w:rPr>
          <w:rFonts w:ascii="Arial" w:hAnsi="Arial" w:cs="Arial"/>
          <w:spacing w:val="-3"/>
          <w:sz w:val="26"/>
          <w:szCs w:val="26"/>
        </w:rPr>
        <w:t xml:space="preserve">occurs on </w:t>
      </w:r>
      <w:r w:rsidRPr="00C62DAD">
        <w:rPr>
          <w:rFonts w:ascii="Arial" w:hAnsi="Arial" w:cs="Arial"/>
          <w:sz w:val="26"/>
          <w:szCs w:val="26"/>
        </w:rPr>
        <w:t xml:space="preserve">31-3-2015 and </w:t>
      </w:r>
      <w:r w:rsidRPr="00C62DAD">
        <w:rPr>
          <w:rFonts w:ascii="Arial" w:hAnsi="Arial" w:cs="Arial"/>
          <w:spacing w:val="-3"/>
          <w:sz w:val="26"/>
          <w:szCs w:val="26"/>
        </w:rPr>
        <w:t xml:space="preserve">stock </w:t>
      </w:r>
      <w:r w:rsidRPr="00C62DAD">
        <w:rPr>
          <w:rFonts w:ascii="Arial" w:hAnsi="Arial" w:cs="Arial"/>
          <w:sz w:val="26"/>
          <w:szCs w:val="26"/>
        </w:rPr>
        <w:t xml:space="preserve">was </w:t>
      </w:r>
      <w:r w:rsidRPr="00C62DAD">
        <w:rPr>
          <w:rFonts w:ascii="Arial" w:hAnsi="Arial" w:cs="Arial"/>
          <w:spacing w:val="-3"/>
          <w:sz w:val="26"/>
          <w:szCs w:val="26"/>
        </w:rPr>
        <w:t xml:space="preserve">destroyed </w:t>
      </w:r>
      <w:r w:rsidRPr="00C62DAD">
        <w:rPr>
          <w:rFonts w:ascii="Arial" w:hAnsi="Arial" w:cs="Arial"/>
          <w:sz w:val="26"/>
          <w:szCs w:val="26"/>
        </w:rPr>
        <w:t xml:space="preserve">with </w:t>
      </w:r>
      <w:r w:rsidRPr="00C62DAD">
        <w:rPr>
          <w:rFonts w:ascii="Arial" w:hAnsi="Arial" w:cs="Arial"/>
          <w:spacing w:val="-3"/>
          <w:sz w:val="26"/>
          <w:szCs w:val="26"/>
        </w:rPr>
        <w:t xml:space="preserve">the exception of the </w:t>
      </w:r>
      <w:r w:rsidRPr="00C62DAD">
        <w:rPr>
          <w:rFonts w:ascii="Arial" w:hAnsi="Arial" w:cs="Arial"/>
          <w:sz w:val="26"/>
          <w:szCs w:val="26"/>
        </w:rPr>
        <w:t xml:space="preserve">value </w:t>
      </w:r>
      <w:r w:rsidRPr="00C62DAD">
        <w:rPr>
          <w:rFonts w:ascii="Arial" w:hAnsi="Arial" w:cs="Arial"/>
          <w:spacing w:val="-3"/>
          <w:sz w:val="26"/>
          <w:szCs w:val="26"/>
        </w:rPr>
        <w:t>of ₹</w:t>
      </w:r>
      <w:r w:rsidRPr="00C62DAD">
        <w:rPr>
          <w:rFonts w:ascii="Arial" w:hAnsi="Arial" w:cs="Arial"/>
          <w:spacing w:val="23"/>
          <w:sz w:val="26"/>
          <w:szCs w:val="26"/>
        </w:rPr>
        <w:t xml:space="preserve"> </w:t>
      </w:r>
      <w:r w:rsidRPr="00C62DAD">
        <w:rPr>
          <w:rFonts w:ascii="Arial" w:hAnsi="Arial" w:cs="Arial"/>
          <w:sz w:val="26"/>
          <w:szCs w:val="26"/>
        </w:rPr>
        <w:t>1,24,080.</w:t>
      </w:r>
    </w:p>
    <w:p w14:paraId="3B8E4250" w14:textId="77777777" w:rsidR="007168BA" w:rsidRPr="00C62DAD" w:rsidRDefault="007168BA" w:rsidP="007168BA">
      <w:pPr>
        <w:pStyle w:val="BodyText"/>
        <w:spacing w:before="174"/>
        <w:ind w:left="603"/>
        <w:rPr>
          <w:rFonts w:ascii="Arial" w:hAnsi="Arial" w:cs="Arial"/>
          <w:sz w:val="26"/>
          <w:szCs w:val="26"/>
        </w:rPr>
      </w:pPr>
      <w:r w:rsidRPr="00C62DAD">
        <w:rPr>
          <w:rFonts w:ascii="Arial" w:hAnsi="Arial" w:cs="Arial"/>
          <w:sz w:val="26"/>
          <w:szCs w:val="26"/>
        </w:rPr>
        <w:t>Following particulars are available from the books of accounts of the firm:</w:t>
      </w:r>
    </w:p>
    <w:p w14:paraId="2AD23AAD" w14:textId="77777777" w:rsidR="007168BA" w:rsidRPr="00C62DAD" w:rsidRDefault="007168BA" w:rsidP="007168BA">
      <w:pPr>
        <w:pStyle w:val="BodyText"/>
        <w:spacing w:before="2"/>
        <w:rPr>
          <w:rFonts w:ascii="Arial" w:hAnsi="Arial" w:cs="Arial"/>
          <w:b/>
          <w:sz w:val="26"/>
          <w:szCs w:val="26"/>
        </w:rPr>
      </w:pPr>
    </w:p>
    <w:tbl>
      <w:tblPr>
        <w:tblW w:w="0" w:type="auto"/>
        <w:tblInd w:w="56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59"/>
        <w:gridCol w:w="1505"/>
      </w:tblGrid>
      <w:tr w:rsidR="007168BA" w:rsidRPr="00C62DAD" w14:paraId="297DC450" w14:textId="77777777" w:rsidTr="009D18F8">
        <w:trPr>
          <w:trHeight w:val="308"/>
        </w:trPr>
        <w:tc>
          <w:tcPr>
            <w:tcW w:w="6759" w:type="dxa"/>
          </w:tcPr>
          <w:p w14:paraId="5E21D517" w14:textId="77777777" w:rsidR="007168BA" w:rsidRPr="00C62DAD" w:rsidRDefault="007168BA" w:rsidP="009D18F8">
            <w:pPr>
              <w:pStyle w:val="TableParagraph"/>
              <w:spacing w:line="234" w:lineRule="exact"/>
              <w:ind w:left="50"/>
              <w:rPr>
                <w:rFonts w:ascii="Arial" w:hAnsi="Arial" w:cs="Arial"/>
                <w:sz w:val="26"/>
                <w:szCs w:val="26"/>
              </w:rPr>
            </w:pPr>
            <w:r w:rsidRPr="00C62DAD">
              <w:rPr>
                <w:rFonts w:ascii="Arial" w:hAnsi="Arial" w:cs="Arial"/>
                <w:sz w:val="26"/>
                <w:szCs w:val="26"/>
              </w:rPr>
              <w:t>Stock on 31-12-2014</w:t>
            </w:r>
          </w:p>
        </w:tc>
        <w:tc>
          <w:tcPr>
            <w:tcW w:w="1505" w:type="dxa"/>
          </w:tcPr>
          <w:p w14:paraId="52F8AFD1" w14:textId="77777777" w:rsidR="007168BA" w:rsidRPr="00C62DAD" w:rsidRDefault="007168BA" w:rsidP="009D18F8">
            <w:pPr>
              <w:pStyle w:val="TableParagraph"/>
              <w:spacing w:line="234" w:lineRule="exact"/>
              <w:ind w:right="47"/>
              <w:jc w:val="right"/>
              <w:rPr>
                <w:rFonts w:ascii="Arial" w:hAnsi="Arial" w:cs="Arial"/>
                <w:sz w:val="26"/>
                <w:szCs w:val="26"/>
              </w:rPr>
            </w:pPr>
            <w:r w:rsidRPr="00C62DAD">
              <w:rPr>
                <w:rFonts w:ascii="Arial" w:hAnsi="Arial" w:cs="Arial"/>
                <w:sz w:val="26"/>
                <w:szCs w:val="26"/>
              </w:rPr>
              <w:t>1,80,000</w:t>
            </w:r>
          </w:p>
        </w:tc>
      </w:tr>
      <w:tr w:rsidR="007168BA" w:rsidRPr="00C62DAD" w14:paraId="4246446F" w14:textId="77777777" w:rsidTr="009D18F8">
        <w:trPr>
          <w:trHeight w:val="383"/>
        </w:trPr>
        <w:tc>
          <w:tcPr>
            <w:tcW w:w="6759" w:type="dxa"/>
          </w:tcPr>
          <w:p w14:paraId="58E0ED4E" w14:textId="77777777" w:rsidR="007168BA" w:rsidRPr="00C62DAD" w:rsidRDefault="007168BA" w:rsidP="009D18F8">
            <w:pPr>
              <w:pStyle w:val="TableParagraph"/>
              <w:spacing w:before="67"/>
              <w:ind w:left="50"/>
              <w:rPr>
                <w:rFonts w:ascii="Arial" w:hAnsi="Arial" w:cs="Arial"/>
                <w:sz w:val="26"/>
                <w:szCs w:val="26"/>
              </w:rPr>
            </w:pPr>
            <w:r w:rsidRPr="00C62DAD">
              <w:rPr>
                <w:rFonts w:ascii="Arial" w:hAnsi="Arial" w:cs="Arial"/>
                <w:sz w:val="26"/>
                <w:szCs w:val="26"/>
              </w:rPr>
              <w:t>Purchases to the date of fire</w:t>
            </w:r>
          </w:p>
        </w:tc>
        <w:tc>
          <w:tcPr>
            <w:tcW w:w="1505" w:type="dxa"/>
          </w:tcPr>
          <w:p w14:paraId="47FCA4AC" w14:textId="77777777" w:rsidR="007168BA" w:rsidRPr="00C62DAD" w:rsidRDefault="007168BA" w:rsidP="009D18F8">
            <w:pPr>
              <w:pStyle w:val="TableParagraph"/>
              <w:spacing w:before="67"/>
              <w:ind w:right="47"/>
              <w:jc w:val="right"/>
              <w:rPr>
                <w:rFonts w:ascii="Arial" w:hAnsi="Arial" w:cs="Arial"/>
                <w:sz w:val="26"/>
                <w:szCs w:val="26"/>
              </w:rPr>
            </w:pPr>
            <w:r w:rsidRPr="00C62DAD">
              <w:rPr>
                <w:rFonts w:ascii="Arial" w:hAnsi="Arial" w:cs="Arial"/>
                <w:sz w:val="26"/>
                <w:szCs w:val="26"/>
              </w:rPr>
              <w:t>7,80,000</w:t>
            </w:r>
          </w:p>
        </w:tc>
      </w:tr>
      <w:tr w:rsidR="007168BA" w:rsidRPr="00C62DAD" w14:paraId="43ED74D1" w14:textId="77777777" w:rsidTr="009D18F8">
        <w:trPr>
          <w:trHeight w:val="383"/>
        </w:trPr>
        <w:tc>
          <w:tcPr>
            <w:tcW w:w="6759" w:type="dxa"/>
          </w:tcPr>
          <w:p w14:paraId="1CBC2A06" w14:textId="77777777" w:rsidR="007168BA" w:rsidRPr="00C62DAD" w:rsidRDefault="007168BA" w:rsidP="009D18F8">
            <w:pPr>
              <w:pStyle w:val="TableParagraph"/>
              <w:spacing w:before="67"/>
              <w:ind w:left="50"/>
              <w:rPr>
                <w:rFonts w:ascii="Arial" w:hAnsi="Arial" w:cs="Arial"/>
                <w:sz w:val="26"/>
                <w:szCs w:val="26"/>
              </w:rPr>
            </w:pPr>
            <w:r w:rsidRPr="00C62DAD">
              <w:rPr>
                <w:rFonts w:ascii="Arial" w:hAnsi="Arial" w:cs="Arial"/>
                <w:sz w:val="26"/>
                <w:szCs w:val="26"/>
              </w:rPr>
              <w:t>Sales to the date of fire</w:t>
            </w:r>
          </w:p>
        </w:tc>
        <w:tc>
          <w:tcPr>
            <w:tcW w:w="1505" w:type="dxa"/>
          </w:tcPr>
          <w:p w14:paraId="79A4D788" w14:textId="77777777" w:rsidR="007168BA" w:rsidRPr="00C62DAD" w:rsidRDefault="007168BA" w:rsidP="009D18F8">
            <w:pPr>
              <w:pStyle w:val="TableParagraph"/>
              <w:spacing w:before="67"/>
              <w:ind w:right="47"/>
              <w:jc w:val="right"/>
              <w:rPr>
                <w:rFonts w:ascii="Arial" w:hAnsi="Arial" w:cs="Arial"/>
                <w:sz w:val="26"/>
                <w:szCs w:val="26"/>
              </w:rPr>
            </w:pPr>
            <w:r w:rsidRPr="00C62DAD">
              <w:rPr>
                <w:rFonts w:ascii="Arial" w:hAnsi="Arial" w:cs="Arial"/>
                <w:sz w:val="26"/>
                <w:szCs w:val="26"/>
              </w:rPr>
              <w:t>5,40,000</w:t>
            </w:r>
          </w:p>
        </w:tc>
      </w:tr>
      <w:tr w:rsidR="007168BA" w:rsidRPr="00C62DAD" w14:paraId="4F045F73" w14:textId="77777777" w:rsidTr="009D18F8">
        <w:trPr>
          <w:trHeight w:val="383"/>
        </w:trPr>
        <w:tc>
          <w:tcPr>
            <w:tcW w:w="6759" w:type="dxa"/>
          </w:tcPr>
          <w:p w14:paraId="07A74BDF" w14:textId="77777777" w:rsidR="007168BA" w:rsidRPr="00C62DAD" w:rsidRDefault="007168BA" w:rsidP="009D18F8">
            <w:pPr>
              <w:pStyle w:val="TableParagraph"/>
              <w:spacing w:before="67"/>
              <w:ind w:left="50"/>
              <w:rPr>
                <w:rFonts w:ascii="Arial" w:hAnsi="Arial" w:cs="Arial"/>
                <w:sz w:val="26"/>
                <w:szCs w:val="26"/>
              </w:rPr>
            </w:pPr>
            <w:r w:rsidRPr="00C62DAD">
              <w:rPr>
                <w:rFonts w:ascii="Arial" w:hAnsi="Arial" w:cs="Arial"/>
                <w:sz w:val="26"/>
                <w:szCs w:val="26"/>
              </w:rPr>
              <w:t>Carriage Inwards</w:t>
            </w:r>
          </w:p>
        </w:tc>
        <w:tc>
          <w:tcPr>
            <w:tcW w:w="1505" w:type="dxa"/>
          </w:tcPr>
          <w:p w14:paraId="38166A9A" w14:textId="77777777" w:rsidR="007168BA" w:rsidRPr="00C62DAD" w:rsidRDefault="007168BA" w:rsidP="009D18F8">
            <w:pPr>
              <w:pStyle w:val="TableParagraph"/>
              <w:spacing w:before="67"/>
              <w:ind w:right="47"/>
              <w:jc w:val="right"/>
              <w:rPr>
                <w:rFonts w:ascii="Arial" w:hAnsi="Arial" w:cs="Arial"/>
                <w:sz w:val="26"/>
                <w:szCs w:val="26"/>
              </w:rPr>
            </w:pPr>
            <w:r w:rsidRPr="00C62DAD">
              <w:rPr>
                <w:rFonts w:ascii="Arial" w:hAnsi="Arial" w:cs="Arial"/>
                <w:sz w:val="26"/>
                <w:szCs w:val="26"/>
              </w:rPr>
              <w:t>24,000</w:t>
            </w:r>
          </w:p>
        </w:tc>
      </w:tr>
      <w:tr w:rsidR="007168BA" w:rsidRPr="00C62DAD" w14:paraId="18472667" w14:textId="77777777" w:rsidTr="009D18F8">
        <w:trPr>
          <w:trHeight w:val="383"/>
        </w:trPr>
        <w:tc>
          <w:tcPr>
            <w:tcW w:w="6759" w:type="dxa"/>
          </w:tcPr>
          <w:p w14:paraId="75CE9FE2" w14:textId="7C02E734" w:rsidR="007168BA" w:rsidRPr="00C62DAD" w:rsidRDefault="007168BA" w:rsidP="009D18F8">
            <w:pPr>
              <w:pStyle w:val="TableParagraph"/>
              <w:spacing w:before="67"/>
              <w:ind w:left="50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505" w:type="dxa"/>
          </w:tcPr>
          <w:p w14:paraId="12D88A87" w14:textId="644A8030" w:rsidR="007168BA" w:rsidRPr="00C62DAD" w:rsidRDefault="007168BA" w:rsidP="009D18F8">
            <w:pPr>
              <w:pStyle w:val="TableParagraph"/>
              <w:spacing w:before="67"/>
              <w:ind w:right="48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7168BA" w:rsidRPr="00C62DAD" w14:paraId="6496D5E5" w14:textId="77777777" w:rsidTr="009D18F8">
        <w:trPr>
          <w:trHeight w:val="721"/>
        </w:trPr>
        <w:tc>
          <w:tcPr>
            <w:tcW w:w="6759" w:type="dxa"/>
          </w:tcPr>
          <w:p w14:paraId="7C98EA39" w14:textId="77777777" w:rsidR="007168BA" w:rsidRPr="00C62DAD" w:rsidRDefault="007168BA" w:rsidP="009D18F8">
            <w:pPr>
              <w:pStyle w:val="TableParagraph"/>
              <w:spacing w:before="67"/>
              <w:ind w:left="50"/>
              <w:rPr>
                <w:rFonts w:ascii="Arial" w:hAnsi="Arial" w:cs="Arial"/>
                <w:sz w:val="26"/>
                <w:szCs w:val="26"/>
              </w:rPr>
            </w:pPr>
            <w:r w:rsidRPr="00C62DAD">
              <w:rPr>
                <w:rFonts w:ascii="Arial" w:hAnsi="Arial" w:cs="Arial"/>
                <w:sz w:val="26"/>
                <w:szCs w:val="26"/>
              </w:rPr>
              <w:t>Rate of Gross Profit on cost</w:t>
            </w:r>
          </w:p>
          <w:p w14:paraId="115E7E60" w14:textId="77777777" w:rsidR="007168BA" w:rsidRPr="00C62DAD" w:rsidRDefault="007168BA" w:rsidP="009D18F8">
            <w:pPr>
              <w:pStyle w:val="TableParagraph"/>
              <w:spacing w:before="171" w:line="222" w:lineRule="exact"/>
              <w:ind w:left="50"/>
              <w:rPr>
                <w:rFonts w:ascii="Arial" w:hAnsi="Arial" w:cs="Arial"/>
                <w:sz w:val="26"/>
                <w:szCs w:val="26"/>
              </w:rPr>
            </w:pPr>
            <w:r w:rsidRPr="00C62DAD">
              <w:rPr>
                <w:rFonts w:ascii="Arial" w:hAnsi="Arial" w:cs="Arial"/>
                <w:sz w:val="26"/>
                <w:szCs w:val="26"/>
              </w:rPr>
              <w:t>The policy was subject to average clause. You are required to calculate</w:t>
            </w:r>
          </w:p>
        </w:tc>
        <w:tc>
          <w:tcPr>
            <w:tcW w:w="1505" w:type="dxa"/>
          </w:tcPr>
          <w:p w14:paraId="7122F17A" w14:textId="77777777" w:rsidR="007168BA" w:rsidRPr="00C62DAD" w:rsidRDefault="007168BA" w:rsidP="009D18F8">
            <w:pPr>
              <w:pStyle w:val="TableParagraph"/>
              <w:spacing w:before="67"/>
              <w:ind w:right="48"/>
              <w:jc w:val="right"/>
              <w:rPr>
                <w:rFonts w:ascii="Arial" w:hAnsi="Arial" w:cs="Arial"/>
                <w:sz w:val="26"/>
                <w:szCs w:val="26"/>
              </w:rPr>
            </w:pPr>
            <w:r w:rsidRPr="00C62DAD">
              <w:rPr>
                <w:rFonts w:ascii="Arial" w:hAnsi="Arial" w:cs="Arial"/>
                <w:sz w:val="26"/>
                <w:szCs w:val="26"/>
              </w:rPr>
              <w:t>50%</w:t>
            </w:r>
          </w:p>
        </w:tc>
      </w:tr>
    </w:tbl>
    <w:p w14:paraId="0998A6B5" w14:textId="77777777" w:rsidR="007168BA" w:rsidRPr="00C62DAD" w:rsidRDefault="007168BA" w:rsidP="007168BA">
      <w:pPr>
        <w:pStyle w:val="ListParagraph"/>
        <w:numPr>
          <w:ilvl w:val="0"/>
          <w:numId w:val="11"/>
        </w:numPr>
        <w:tabs>
          <w:tab w:val="left" w:pos="1002"/>
        </w:tabs>
        <w:spacing w:before="195"/>
        <w:jc w:val="left"/>
        <w:rPr>
          <w:rFonts w:ascii="Arial" w:hAnsi="Arial" w:cs="Arial"/>
          <w:sz w:val="26"/>
          <w:szCs w:val="26"/>
        </w:rPr>
      </w:pPr>
      <w:r w:rsidRPr="00C62DAD">
        <w:rPr>
          <w:rFonts w:ascii="Arial" w:hAnsi="Arial" w:cs="Arial"/>
          <w:spacing w:val="-5"/>
          <w:sz w:val="26"/>
          <w:szCs w:val="26"/>
        </w:rPr>
        <w:t xml:space="preserve">Total </w:t>
      </w:r>
      <w:r w:rsidRPr="00C62DAD">
        <w:rPr>
          <w:rFonts w:ascii="Arial" w:hAnsi="Arial" w:cs="Arial"/>
          <w:sz w:val="26"/>
          <w:szCs w:val="26"/>
        </w:rPr>
        <w:t xml:space="preserve">loss </w:t>
      </w:r>
      <w:r w:rsidRPr="00C62DAD">
        <w:rPr>
          <w:rFonts w:ascii="Arial" w:hAnsi="Arial" w:cs="Arial"/>
          <w:spacing w:val="-3"/>
          <w:sz w:val="26"/>
          <w:szCs w:val="26"/>
        </w:rPr>
        <w:t>of</w:t>
      </w:r>
      <w:r w:rsidRPr="00C62DAD">
        <w:rPr>
          <w:rFonts w:ascii="Arial" w:hAnsi="Arial" w:cs="Arial"/>
          <w:spacing w:val="-19"/>
          <w:sz w:val="26"/>
          <w:szCs w:val="26"/>
        </w:rPr>
        <w:t xml:space="preserve"> </w:t>
      </w:r>
      <w:r w:rsidRPr="00C62DAD">
        <w:rPr>
          <w:rFonts w:ascii="Arial" w:hAnsi="Arial" w:cs="Arial"/>
          <w:spacing w:val="-3"/>
          <w:sz w:val="26"/>
          <w:szCs w:val="26"/>
        </w:rPr>
        <w:t>stock.</w:t>
      </w:r>
    </w:p>
    <w:p w14:paraId="4040328A" w14:textId="77777777" w:rsidR="007168BA" w:rsidRPr="00C62DAD" w:rsidRDefault="007168BA" w:rsidP="007168BA">
      <w:pPr>
        <w:pStyle w:val="ListParagraph"/>
        <w:numPr>
          <w:ilvl w:val="0"/>
          <w:numId w:val="11"/>
        </w:numPr>
        <w:tabs>
          <w:tab w:val="left" w:pos="1002"/>
        </w:tabs>
        <w:spacing w:before="171"/>
        <w:ind w:hanging="371"/>
        <w:jc w:val="left"/>
        <w:rPr>
          <w:rFonts w:ascii="Arial" w:hAnsi="Arial" w:cs="Arial"/>
          <w:sz w:val="26"/>
          <w:szCs w:val="26"/>
        </w:rPr>
      </w:pPr>
      <w:r w:rsidRPr="00C62DAD">
        <w:rPr>
          <w:rFonts w:ascii="Arial" w:hAnsi="Arial" w:cs="Arial"/>
          <w:spacing w:val="-5"/>
          <w:sz w:val="26"/>
          <w:szCs w:val="26"/>
        </w:rPr>
        <w:t>Amount</w:t>
      </w:r>
      <w:r w:rsidRPr="00C62DAD">
        <w:rPr>
          <w:rFonts w:ascii="Arial" w:hAnsi="Arial" w:cs="Arial"/>
          <w:spacing w:val="18"/>
          <w:sz w:val="26"/>
          <w:szCs w:val="26"/>
        </w:rPr>
        <w:t xml:space="preserve"> </w:t>
      </w:r>
      <w:r w:rsidRPr="00C62DAD">
        <w:rPr>
          <w:rFonts w:ascii="Arial" w:hAnsi="Arial" w:cs="Arial"/>
          <w:spacing w:val="-3"/>
          <w:sz w:val="26"/>
          <w:szCs w:val="26"/>
        </w:rPr>
        <w:t>of</w:t>
      </w:r>
      <w:r w:rsidRPr="00C62DAD">
        <w:rPr>
          <w:rFonts w:ascii="Arial" w:hAnsi="Arial" w:cs="Arial"/>
          <w:spacing w:val="17"/>
          <w:sz w:val="26"/>
          <w:szCs w:val="26"/>
        </w:rPr>
        <w:t xml:space="preserve"> </w:t>
      </w:r>
      <w:r w:rsidRPr="00C62DAD">
        <w:rPr>
          <w:rFonts w:ascii="Arial" w:hAnsi="Arial" w:cs="Arial"/>
          <w:sz w:val="26"/>
          <w:szCs w:val="26"/>
        </w:rPr>
        <w:t>claim</w:t>
      </w:r>
      <w:r w:rsidRPr="00C62DAD">
        <w:rPr>
          <w:rFonts w:ascii="Arial" w:hAnsi="Arial" w:cs="Arial"/>
          <w:spacing w:val="8"/>
          <w:sz w:val="26"/>
          <w:szCs w:val="26"/>
        </w:rPr>
        <w:t xml:space="preserve"> </w:t>
      </w:r>
      <w:r w:rsidRPr="00C62DAD">
        <w:rPr>
          <w:rFonts w:ascii="Arial" w:hAnsi="Arial" w:cs="Arial"/>
          <w:sz w:val="26"/>
          <w:szCs w:val="26"/>
        </w:rPr>
        <w:t>to</w:t>
      </w:r>
      <w:r w:rsidRPr="00C62DAD">
        <w:rPr>
          <w:rFonts w:ascii="Arial" w:hAnsi="Arial" w:cs="Arial"/>
          <w:spacing w:val="15"/>
          <w:sz w:val="26"/>
          <w:szCs w:val="26"/>
        </w:rPr>
        <w:t xml:space="preserve"> </w:t>
      </w:r>
      <w:r w:rsidRPr="00C62DAD">
        <w:rPr>
          <w:rFonts w:ascii="Arial" w:hAnsi="Arial" w:cs="Arial"/>
          <w:sz w:val="26"/>
          <w:szCs w:val="26"/>
        </w:rPr>
        <w:t>be</w:t>
      </w:r>
      <w:r w:rsidRPr="00C62DAD">
        <w:rPr>
          <w:rFonts w:ascii="Arial" w:hAnsi="Arial" w:cs="Arial"/>
          <w:spacing w:val="12"/>
          <w:sz w:val="26"/>
          <w:szCs w:val="26"/>
        </w:rPr>
        <w:t xml:space="preserve"> </w:t>
      </w:r>
      <w:r w:rsidRPr="00C62DAD">
        <w:rPr>
          <w:rFonts w:ascii="Arial" w:hAnsi="Arial" w:cs="Arial"/>
          <w:spacing w:val="-4"/>
          <w:sz w:val="26"/>
          <w:szCs w:val="26"/>
        </w:rPr>
        <w:t>lodged</w:t>
      </w:r>
      <w:r w:rsidRPr="00C62DAD">
        <w:rPr>
          <w:rFonts w:ascii="Arial" w:hAnsi="Arial" w:cs="Arial"/>
          <w:spacing w:val="15"/>
          <w:sz w:val="26"/>
          <w:szCs w:val="26"/>
        </w:rPr>
        <w:t xml:space="preserve"> </w:t>
      </w:r>
      <w:r w:rsidRPr="00C62DAD">
        <w:rPr>
          <w:rFonts w:ascii="Arial" w:hAnsi="Arial" w:cs="Arial"/>
          <w:sz w:val="26"/>
          <w:szCs w:val="26"/>
        </w:rPr>
        <w:t>with</w:t>
      </w:r>
      <w:r w:rsidRPr="00C62DAD">
        <w:rPr>
          <w:rFonts w:ascii="Arial" w:hAnsi="Arial" w:cs="Arial"/>
          <w:spacing w:val="14"/>
          <w:sz w:val="26"/>
          <w:szCs w:val="26"/>
        </w:rPr>
        <w:t xml:space="preserve"> </w:t>
      </w:r>
      <w:r w:rsidRPr="00C62DAD">
        <w:rPr>
          <w:rFonts w:ascii="Arial" w:hAnsi="Arial" w:cs="Arial"/>
          <w:spacing w:val="-3"/>
          <w:sz w:val="26"/>
          <w:szCs w:val="26"/>
        </w:rPr>
        <w:t>the</w:t>
      </w:r>
      <w:r w:rsidRPr="00C62DAD">
        <w:rPr>
          <w:rFonts w:ascii="Arial" w:hAnsi="Arial" w:cs="Arial"/>
          <w:spacing w:val="17"/>
          <w:sz w:val="26"/>
          <w:szCs w:val="26"/>
        </w:rPr>
        <w:t xml:space="preserve"> </w:t>
      </w:r>
      <w:r w:rsidRPr="00C62DAD">
        <w:rPr>
          <w:rFonts w:ascii="Arial" w:hAnsi="Arial" w:cs="Arial"/>
          <w:spacing w:val="-3"/>
          <w:sz w:val="26"/>
          <w:szCs w:val="26"/>
        </w:rPr>
        <w:t>Insurance</w:t>
      </w:r>
      <w:r w:rsidRPr="00C62DAD">
        <w:rPr>
          <w:rFonts w:ascii="Arial" w:hAnsi="Arial" w:cs="Arial"/>
          <w:spacing w:val="16"/>
          <w:sz w:val="26"/>
          <w:szCs w:val="26"/>
        </w:rPr>
        <w:t xml:space="preserve"> </w:t>
      </w:r>
      <w:r w:rsidRPr="00C62DAD">
        <w:rPr>
          <w:rFonts w:ascii="Arial" w:hAnsi="Arial" w:cs="Arial"/>
          <w:spacing w:val="-6"/>
          <w:sz w:val="26"/>
          <w:szCs w:val="26"/>
        </w:rPr>
        <w:t>Company.</w:t>
      </w:r>
    </w:p>
    <w:p w14:paraId="411DB24B" w14:textId="77777777" w:rsidR="007168BA" w:rsidRPr="00C62DAD" w:rsidRDefault="007168BA" w:rsidP="00776888">
      <w:pPr>
        <w:rPr>
          <w:rFonts w:ascii="Arial" w:hAnsi="Arial" w:cs="Arial"/>
          <w:sz w:val="26"/>
          <w:szCs w:val="26"/>
        </w:rPr>
      </w:pPr>
    </w:p>
    <w:sectPr w:rsidR="007168BA" w:rsidRPr="00C62DAD" w:rsidSect="00B25E48">
      <w:type w:val="continuous"/>
      <w:pgSz w:w="11910" w:h="16840"/>
      <w:pgMar w:top="780" w:right="620" w:bottom="280" w:left="5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2041FD" w14:textId="77777777" w:rsidR="00081C8F" w:rsidRDefault="00081C8F">
      <w:r>
        <w:separator/>
      </w:r>
    </w:p>
  </w:endnote>
  <w:endnote w:type="continuationSeparator" w:id="0">
    <w:p w14:paraId="1B52D4A7" w14:textId="77777777" w:rsidR="00081C8F" w:rsidRDefault="00081C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Dotum">
    <w:altName w:val="Calibri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4D3729" w14:textId="77777777" w:rsidR="00081C8F" w:rsidRDefault="00081C8F">
      <w:r>
        <w:separator/>
      </w:r>
    </w:p>
  </w:footnote>
  <w:footnote w:type="continuationSeparator" w:id="0">
    <w:p w14:paraId="25151AEB" w14:textId="77777777" w:rsidR="00081C8F" w:rsidRDefault="00081C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DD76CF"/>
    <w:multiLevelType w:val="hybridMultilevel"/>
    <w:tmpl w:val="7B0E5954"/>
    <w:lvl w:ilvl="0" w:tplc="4B00AC60">
      <w:start w:val="1"/>
      <w:numFmt w:val="lowerRoman"/>
      <w:lvlText w:val="(%1)"/>
      <w:lvlJc w:val="left"/>
      <w:pPr>
        <w:ind w:left="1001" w:hanging="327"/>
        <w:jc w:val="right"/>
      </w:pPr>
      <w:rPr>
        <w:rFonts w:ascii="Times New Roman" w:eastAsia="Times New Roman" w:hAnsi="Times New Roman" w:cs="Times New Roman" w:hint="default"/>
        <w:spacing w:val="-3"/>
        <w:w w:val="100"/>
        <w:sz w:val="21"/>
        <w:szCs w:val="21"/>
        <w:lang w:val="en-US" w:eastAsia="en-US" w:bidi="ar-SA"/>
      </w:rPr>
    </w:lvl>
    <w:lvl w:ilvl="1" w:tplc="59CEAECC">
      <w:numFmt w:val="bullet"/>
      <w:lvlText w:val="•"/>
      <w:lvlJc w:val="left"/>
      <w:pPr>
        <w:ind w:left="1796" w:hanging="327"/>
      </w:pPr>
      <w:rPr>
        <w:rFonts w:hint="default"/>
        <w:lang w:val="en-US" w:eastAsia="en-US" w:bidi="ar-SA"/>
      </w:rPr>
    </w:lvl>
    <w:lvl w:ilvl="2" w:tplc="44CA840E">
      <w:numFmt w:val="bullet"/>
      <w:lvlText w:val="•"/>
      <w:lvlJc w:val="left"/>
      <w:pPr>
        <w:ind w:left="2592" w:hanging="327"/>
      </w:pPr>
      <w:rPr>
        <w:rFonts w:hint="default"/>
        <w:lang w:val="en-US" w:eastAsia="en-US" w:bidi="ar-SA"/>
      </w:rPr>
    </w:lvl>
    <w:lvl w:ilvl="3" w:tplc="78667850">
      <w:numFmt w:val="bullet"/>
      <w:lvlText w:val="•"/>
      <w:lvlJc w:val="left"/>
      <w:pPr>
        <w:ind w:left="3388" w:hanging="327"/>
      </w:pPr>
      <w:rPr>
        <w:rFonts w:hint="default"/>
        <w:lang w:val="en-US" w:eastAsia="en-US" w:bidi="ar-SA"/>
      </w:rPr>
    </w:lvl>
    <w:lvl w:ilvl="4" w:tplc="1B922588">
      <w:numFmt w:val="bullet"/>
      <w:lvlText w:val="•"/>
      <w:lvlJc w:val="left"/>
      <w:pPr>
        <w:ind w:left="4184" w:hanging="327"/>
      </w:pPr>
      <w:rPr>
        <w:rFonts w:hint="default"/>
        <w:lang w:val="en-US" w:eastAsia="en-US" w:bidi="ar-SA"/>
      </w:rPr>
    </w:lvl>
    <w:lvl w:ilvl="5" w:tplc="24BEE99A">
      <w:numFmt w:val="bullet"/>
      <w:lvlText w:val="•"/>
      <w:lvlJc w:val="left"/>
      <w:pPr>
        <w:ind w:left="4980" w:hanging="327"/>
      </w:pPr>
      <w:rPr>
        <w:rFonts w:hint="default"/>
        <w:lang w:val="en-US" w:eastAsia="en-US" w:bidi="ar-SA"/>
      </w:rPr>
    </w:lvl>
    <w:lvl w:ilvl="6" w:tplc="7EE6B4DA">
      <w:numFmt w:val="bullet"/>
      <w:lvlText w:val="•"/>
      <w:lvlJc w:val="left"/>
      <w:pPr>
        <w:ind w:left="5776" w:hanging="327"/>
      </w:pPr>
      <w:rPr>
        <w:rFonts w:hint="default"/>
        <w:lang w:val="en-US" w:eastAsia="en-US" w:bidi="ar-SA"/>
      </w:rPr>
    </w:lvl>
    <w:lvl w:ilvl="7" w:tplc="938CDEA8">
      <w:numFmt w:val="bullet"/>
      <w:lvlText w:val="•"/>
      <w:lvlJc w:val="left"/>
      <w:pPr>
        <w:ind w:left="6572" w:hanging="327"/>
      </w:pPr>
      <w:rPr>
        <w:rFonts w:hint="default"/>
        <w:lang w:val="en-US" w:eastAsia="en-US" w:bidi="ar-SA"/>
      </w:rPr>
    </w:lvl>
    <w:lvl w:ilvl="8" w:tplc="8238030A">
      <w:numFmt w:val="bullet"/>
      <w:lvlText w:val="•"/>
      <w:lvlJc w:val="left"/>
      <w:pPr>
        <w:ind w:left="7368" w:hanging="327"/>
      </w:pPr>
      <w:rPr>
        <w:rFonts w:hint="default"/>
        <w:lang w:val="en-US" w:eastAsia="en-US" w:bidi="ar-SA"/>
      </w:rPr>
    </w:lvl>
  </w:abstractNum>
  <w:abstractNum w:abstractNumId="1" w15:restartNumberingAfterBreak="0">
    <w:nsid w:val="086718DC"/>
    <w:multiLevelType w:val="hybridMultilevel"/>
    <w:tmpl w:val="DB503C8E"/>
    <w:lvl w:ilvl="0" w:tplc="6FD482D6">
      <w:start w:val="1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B13AB32C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15DCE244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C9E4D67C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E0FA7DE2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E17E303A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7A267E0E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5276FBDA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8F088B56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2" w15:restartNumberingAfterBreak="0">
    <w:nsid w:val="105C525B"/>
    <w:multiLevelType w:val="hybridMultilevel"/>
    <w:tmpl w:val="7C347BCE"/>
    <w:lvl w:ilvl="0" w:tplc="F6C6CC28">
      <w:start w:val="1"/>
      <w:numFmt w:val="lowerLetter"/>
      <w:lvlText w:val="%1)"/>
      <w:lvlJc w:val="left"/>
      <w:pPr>
        <w:ind w:left="365" w:hanging="22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2"/>
        <w:szCs w:val="22"/>
        <w:lang w:val="en-US" w:eastAsia="en-US" w:bidi="ar-SA"/>
      </w:rPr>
    </w:lvl>
    <w:lvl w:ilvl="1" w:tplc="BCBAC99A">
      <w:numFmt w:val="bullet"/>
      <w:lvlText w:val="•"/>
      <w:lvlJc w:val="left"/>
      <w:pPr>
        <w:ind w:left="1394" w:hanging="226"/>
      </w:pPr>
      <w:rPr>
        <w:rFonts w:hint="default"/>
        <w:lang w:val="en-US" w:eastAsia="en-US" w:bidi="ar-SA"/>
      </w:rPr>
    </w:lvl>
    <w:lvl w:ilvl="2" w:tplc="945E711E">
      <w:numFmt w:val="bullet"/>
      <w:lvlText w:val="•"/>
      <w:lvlJc w:val="left"/>
      <w:pPr>
        <w:ind w:left="2428" w:hanging="226"/>
      </w:pPr>
      <w:rPr>
        <w:rFonts w:hint="default"/>
        <w:lang w:val="en-US" w:eastAsia="en-US" w:bidi="ar-SA"/>
      </w:rPr>
    </w:lvl>
    <w:lvl w:ilvl="3" w:tplc="0924F502">
      <w:numFmt w:val="bullet"/>
      <w:lvlText w:val="•"/>
      <w:lvlJc w:val="left"/>
      <w:pPr>
        <w:ind w:left="3463" w:hanging="226"/>
      </w:pPr>
      <w:rPr>
        <w:rFonts w:hint="default"/>
        <w:lang w:val="en-US" w:eastAsia="en-US" w:bidi="ar-SA"/>
      </w:rPr>
    </w:lvl>
    <w:lvl w:ilvl="4" w:tplc="E24062E0">
      <w:numFmt w:val="bullet"/>
      <w:lvlText w:val="•"/>
      <w:lvlJc w:val="left"/>
      <w:pPr>
        <w:ind w:left="4497" w:hanging="226"/>
      </w:pPr>
      <w:rPr>
        <w:rFonts w:hint="default"/>
        <w:lang w:val="en-US" w:eastAsia="en-US" w:bidi="ar-SA"/>
      </w:rPr>
    </w:lvl>
    <w:lvl w:ilvl="5" w:tplc="BDEA4254">
      <w:numFmt w:val="bullet"/>
      <w:lvlText w:val="•"/>
      <w:lvlJc w:val="left"/>
      <w:pPr>
        <w:ind w:left="5532" w:hanging="226"/>
      </w:pPr>
      <w:rPr>
        <w:rFonts w:hint="default"/>
        <w:lang w:val="en-US" w:eastAsia="en-US" w:bidi="ar-SA"/>
      </w:rPr>
    </w:lvl>
    <w:lvl w:ilvl="6" w:tplc="EFC8832E">
      <w:numFmt w:val="bullet"/>
      <w:lvlText w:val="•"/>
      <w:lvlJc w:val="left"/>
      <w:pPr>
        <w:ind w:left="6566" w:hanging="226"/>
      </w:pPr>
      <w:rPr>
        <w:rFonts w:hint="default"/>
        <w:lang w:val="en-US" w:eastAsia="en-US" w:bidi="ar-SA"/>
      </w:rPr>
    </w:lvl>
    <w:lvl w:ilvl="7" w:tplc="F9500B40">
      <w:numFmt w:val="bullet"/>
      <w:lvlText w:val="•"/>
      <w:lvlJc w:val="left"/>
      <w:pPr>
        <w:ind w:left="7600" w:hanging="226"/>
      </w:pPr>
      <w:rPr>
        <w:rFonts w:hint="default"/>
        <w:lang w:val="en-US" w:eastAsia="en-US" w:bidi="ar-SA"/>
      </w:rPr>
    </w:lvl>
    <w:lvl w:ilvl="8" w:tplc="D214E3EE">
      <w:numFmt w:val="bullet"/>
      <w:lvlText w:val="•"/>
      <w:lvlJc w:val="left"/>
      <w:pPr>
        <w:ind w:left="8635" w:hanging="226"/>
      </w:pPr>
      <w:rPr>
        <w:rFonts w:hint="default"/>
        <w:lang w:val="en-US" w:eastAsia="en-US" w:bidi="ar-SA"/>
      </w:rPr>
    </w:lvl>
  </w:abstractNum>
  <w:abstractNum w:abstractNumId="3" w15:restartNumberingAfterBreak="0">
    <w:nsid w:val="27756AD4"/>
    <w:multiLevelType w:val="hybridMultilevel"/>
    <w:tmpl w:val="392E1112"/>
    <w:lvl w:ilvl="0" w:tplc="64E88EE2">
      <w:start w:val="1"/>
      <w:numFmt w:val="decimal"/>
      <w:lvlText w:val="%1."/>
      <w:lvlJc w:val="left"/>
      <w:pPr>
        <w:ind w:left="860" w:hanging="423"/>
        <w:jc w:val="right"/>
      </w:pPr>
      <w:rPr>
        <w:rFonts w:hint="default"/>
        <w:spacing w:val="-10"/>
        <w:w w:val="97"/>
        <w:lang w:val="en-US" w:eastAsia="en-US" w:bidi="ar-SA"/>
      </w:rPr>
    </w:lvl>
    <w:lvl w:ilvl="1" w:tplc="FDB01222">
      <w:start w:val="1"/>
      <w:numFmt w:val="decimal"/>
      <w:lvlText w:val="%2)"/>
      <w:lvlJc w:val="left"/>
      <w:pPr>
        <w:ind w:left="112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2" w:tplc="20CA50E2">
      <w:numFmt w:val="bullet"/>
      <w:lvlText w:val="•"/>
      <w:lvlJc w:val="left"/>
      <w:pPr>
        <w:ind w:left="2184" w:hanging="264"/>
      </w:pPr>
      <w:rPr>
        <w:rFonts w:hint="default"/>
        <w:lang w:val="en-US" w:eastAsia="en-US" w:bidi="ar-SA"/>
      </w:rPr>
    </w:lvl>
    <w:lvl w:ilvl="3" w:tplc="57ACEFF4">
      <w:numFmt w:val="bullet"/>
      <w:lvlText w:val="•"/>
      <w:lvlJc w:val="left"/>
      <w:pPr>
        <w:ind w:left="3249" w:hanging="264"/>
      </w:pPr>
      <w:rPr>
        <w:rFonts w:hint="default"/>
        <w:lang w:val="en-US" w:eastAsia="en-US" w:bidi="ar-SA"/>
      </w:rPr>
    </w:lvl>
    <w:lvl w:ilvl="4" w:tplc="215C1F5A">
      <w:numFmt w:val="bullet"/>
      <w:lvlText w:val="•"/>
      <w:lvlJc w:val="left"/>
      <w:pPr>
        <w:ind w:left="4314" w:hanging="264"/>
      </w:pPr>
      <w:rPr>
        <w:rFonts w:hint="default"/>
        <w:lang w:val="en-US" w:eastAsia="en-US" w:bidi="ar-SA"/>
      </w:rPr>
    </w:lvl>
    <w:lvl w:ilvl="5" w:tplc="4494462A">
      <w:numFmt w:val="bullet"/>
      <w:lvlText w:val="•"/>
      <w:lvlJc w:val="left"/>
      <w:pPr>
        <w:ind w:left="5379" w:hanging="264"/>
      </w:pPr>
      <w:rPr>
        <w:rFonts w:hint="default"/>
        <w:lang w:val="en-US" w:eastAsia="en-US" w:bidi="ar-SA"/>
      </w:rPr>
    </w:lvl>
    <w:lvl w:ilvl="6" w:tplc="1674BB74">
      <w:numFmt w:val="bullet"/>
      <w:lvlText w:val="•"/>
      <w:lvlJc w:val="left"/>
      <w:pPr>
        <w:ind w:left="6444" w:hanging="264"/>
      </w:pPr>
      <w:rPr>
        <w:rFonts w:hint="default"/>
        <w:lang w:val="en-US" w:eastAsia="en-US" w:bidi="ar-SA"/>
      </w:rPr>
    </w:lvl>
    <w:lvl w:ilvl="7" w:tplc="FBDA9C38">
      <w:numFmt w:val="bullet"/>
      <w:lvlText w:val="•"/>
      <w:lvlJc w:val="left"/>
      <w:pPr>
        <w:ind w:left="7509" w:hanging="264"/>
      </w:pPr>
      <w:rPr>
        <w:rFonts w:hint="default"/>
        <w:lang w:val="en-US" w:eastAsia="en-US" w:bidi="ar-SA"/>
      </w:rPr>
    </w:lvl>
    <w:lvl w:ilvl="8" w:tplc="77162BC6">
      <w:numFmt w:val="bullet"/>
      <w:lvlText w:val="•"/>
      <w:lvlJc w:val="left"/>
      <w:pPr>
        <w:ind w:left="8574" w:hanging="264"/>
      </w:pPr>
      <w:rPr>
        <w:rFonts w:hint="default"/>
        <w:lang w:val="en-US" w:eastAsia="en-US" w:bidi="ar-SA"/>
      </w:rPr>
    </w:lvl>
  </w:abstractNum>
  <w:abstractNum w:abstractNumId="4" w15:restartNumberingAfterBreak="0">
    <w:nsid w:val="30B43585"/>
    <w:multiLevelType w:val="hybridMultilevel"/>
    <w:tmpl w:val="F6969556"/>
    <w:lvl w:ilvl="0" w:tplc="7CBA8B6C">
      <w:start w:val="1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53B4891E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D30AD280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11F2E830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2D6010FC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E15AC480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F1C837B6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912482B6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FE9A25D6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5" w15:restartNumberingAfterBreak="0">
    <w:nsid w:val="360926EC"/>
    <w:multiLevelType w:val="hybridMultilevel"/>
    <w:tmpl w:val="A710819A"/>
    <w:lvl w:ilvl="0" w:tplc="7CF43C7E">
      <w:start w:val="1"/>
      <w:numFmt w:val="lowerLetter"/>
      <w:lvlText w:val="%1)"/>
      <w:lvlJc w:val="left"/>
      <w:pPr>
        <w:ind w:left="389" w:hanging="25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18C471C6">
      <w:start w:val="1"/>
      <w:numFmt w:val="decimal"/>
      <w:lvlText w:val="%2)"/>
      <w:lvlJc w:val="left"/>
      <w:pPr>
        <w:ind w:left="140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2" w:tplc="3FE6C814">
      <w:numFmt w:val="bullet"/>
      <w:lvlText w:val="•"/>
      <w:lvlJc w:val="left"/>
      <w:pPr>
        <w:ind w:left="1527" w:hanging="264"/>
      </w:pPr>
      <w:rPr>
        <w:rFonts w:hint="default"/>
        <w:lang w:val="en-US" w:eastAsia="en-US" w:bidi="ar-SA"/>
      </w:rPr>
    </w:lvl>
    <w:lvl w:ilvl="3" w:tplc="573AE4CE">
      <w:numFmt w:val="bullet"/>
      <w:lvlText w:val="•"/>
      <w:lvlJc w:val="left"/>
      <w:pPr>
        <w:ind w:left="2674" w:hanging="264"/>
      </w:pPr>
      <w:rPr>
        <w:rFonts w:hint="default"/>
        <w:lang w:val="en-US" w:eastAsia="en-US" w:bidi="ar-SA"/>
      </w:rPr>
    </w:lvl>
    <w:lvl w:ilvl="4" w:tplc="3AF4FB68">
      <w:numFmt w:val="bullet"/>
      <w:lvlText w:val="•"/>
      <w:lvlJc w:val="left"/>
      <w:pPr>
        <w:ind w:left="3821" w:hanging="264"/>
      </w:pPr>
      <w:rPr>
        <w:rFonts w:hint="default"/>
        <w:lang w:val="en-US" w:eastAsia="en-US" w:bidi="ar-SA"/>
      </w:rPr>
    </w:lvl>
    <w:lvl w:ilvl="5" w:tplc="879CFE46">
      <w:numFmt w:val="bullet"/>
      <w:lvlText w:val="•"/>
      <w:lvlJc w:val="left"/>
      <w:pPr>
        <w:ind w:left="4968" w:hanging="264"/>
      </w:pPr>
      <w:rPr>
        <w:rFonts w:hint="default"/>
        <w:lang w:val="en-US" w:eastAsia="en-US" w:bidi="ar-SA"/>
      </w:rPr>
    </w:lvl>
    <w:lvl w:ilvl="6" w:tplc="83EA3B56">
      <w:numFmt w:val="bullet"/>
      <w:lvlText w:val="•"/>
      <w:lvlJc w:val="left"/>
      <w:pPr>
        <w:ind w:left="6115" w:hanging="264"/>
      </w:pPr>
      <w:rPr>
        <w:rFonts w:hint="default"/>
        <w:lang w:val="en-US" w:eastAsia="en-US" w:bidi="ar-SA"/>
      </w:rPr>
    </w:lvl>
    <w:lvl w:ilvl="7" w:tplc="DBAAAD0C">
      <w:numFmt w:val="bullet"/>
      <w:lvlText w:val="•"/>
      <w:lvlJc w:val="left"/>
      <w:pPr>
        <w:ind w:left="7262" w:hanging="264"/>
      </w:pPr>
      <w:rPr>
        <w:rFonts w:hint="default"/>
        <w:lang w:val="en-US" w:eastAsia="en-US" w:bidi="ar-SA"/>
      </w:rPr>
    </w:lvl>
    <w:lvl w:ilvl="8" w:tplc="29A4BB72">
      <w:numFmt w:val="bullet"/>
      <w:lvlText w:val="•"/>
      <w:lvlJc w:val="left"/>
      <w:pPr>
        <w:ind w:left="8409" w:hanging="264"/>
      </w:pPr>
      <w:rPr>
        <w:rFonts w:hint="default"/>
        <w:lang w:val="en-US" w:eastAsia="en-US" w:bidi="ar-SA"/>
      </w:rPr>
    </w:lvl>
  </w:abstractNum>
  <w:abstractNum w:abstractNumId="6" w15:restartNumberingAfterBreak="0">
    <w:nsid w:val="58587E97"/>
    <w:multiLevelType w:val="hybridMultilevel"/>
    <w:tmpl w:val="78FE3860"/>
    <w:lvl w:ilvl="0" w:tplc="4808B2A4">
      <w:start w:val="1"/>
      <w:numFmt w:val="decimal"/>
      <w:lvlText w:val="%1)"/>
      <w:lvlJc w:val="left"/>
      <w:pPr>
        <w:ind w:left="112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BDBC8150">
      <w:numFmt w:val="bullet"/>
      <w:lvlText w:val="•"/>
      <w:lvlJc w:val="left"/>
      <w:pPr>
        <w:ind w:left="2078" w:hanging="264"/>
      </w:pPr>
      <w:rPr>
        <w:rFonts w:hint="default"/>
        <w:lang w:val="en-US" w:eastAsia="en-US" w:bidi="ar-SA"/>
      </w:rPr>
    </w:lvl>
    <w:lvl w:ilvl="2" w:tplc="5358AC14">
      <w:numFmt w:val="bullet"/>
      <w:lvlText w:val="•"/>
      <w:lvlJc w:val="left"/>
      <w:pPr>
        <w:ind w:left="3036" w:hanging="264"/>
      </w:pPr>
      <w:rPr>
        <w:rFonts w:hint="default"/>
        <w:lang w:val="en-US" w:eastAsia="en-US" w:bidi="ar-SA"/>
      </w:rPr>
    </w:lvl>
    <w:lvl w:ilvl="3" w:tplc="211A6EC4">
      <w:numFmt w:val="bullet"/>
      <w:lvlText w:val="•"/>
      <w:lvlJc w:val="left"/>
      <w:pPr>
        <w:ind w:left="3995" w:hanging="264"/>
      </w:pPr>
      <w:rPr>
        <w:rFonts w:hint="default"/>
        <w:lang w:val="en-US" w:eastAsia="en-US" w:bidi="ar-SA"/>
      </w:rPr>
    </w:lvl>
    <w:lvl w:ilvl="4" w:tplc="BA587C0A">
      <w:numFmt w:val="bullet"/>
      <w:lvlText w:val="•"/>
      <w:lvlJc w:val="left"/>
      <w:pPr>
        <w:ind w:left="4953" w:hanging="264"/>
      </w:pPr>
      <w:rPr>
        <w:rFonts w:hint="default"/>
        <w:lang w:val="en-US" w:eastAsia="en-US" w:bidi="ar-SA"/>
      </w:rPr>
    </w:lvl>
    <w:lvl w:ilvl="5" w:tplc="25907CF2">
      <w:numFmt w:val="bullet"/>
      <w:lvlText w:val="•"/>
      <w:lvlJc w:val="left"/>
      <w:pPr>
        <w:ind w:left="5912" w:hanging="264"/>
      </w:pPr>
      <w:rPr>
        <w:rFonts w:hint="default"/>
        <w:lang w:val="en-US" w:eastAsia="en-US" w:bidi="ar-SA"/>
      </w:rPr>
    </w:lvl>
    <w:lvl w:ilvl="6" w:tplc="D2627C20">
      <w:numFmt w:val="bullet"/>
      <w:lvlText w:val="•"/>
      <w:lvlJc w:val="left"/>
      <w:pPr>
        <w:ind w:left="6870" w:hanging="264"/>
      </w:pPr>
      <w:rPr>
        <w:rFonts w:hint="default"/>
        <w:lang w:val="en-US" w:eastAsia="en-US" w:bidi="ar-SA"/>
      </w:rPr>
    </w:lvl>
    <w:lvl w:ilvl="7" w:tplc="40B484F6">
      <w:numFmt w:val="bullet"/>
      <w:lvlText w:val="•"/>
      <w:lvlJc w:val="left"/>
      <w:pPr>
        <w:ind w:left="7828" w:hanging="264"/>
      </w:pPr>
      <w:rPr>
        <w:rFonts w:hint="default"/>
        <w:lang w:val="en-US" w:eastAsia="en-US" w:bidi="ar-SA"/>
      </w:rPr>
    </w:lvl>
    <w:lvl w:ilvl="8" w:tplc="5E927FC0">
      <w:numFmt w:val="bullet"/>
      <w:lvlText w:val="•"/>
      <w:lvlJc w:val="left"/>
      <w:pPr>
        <w:ind w:left="8787" w:hanging="264"/>
      </w:pPr>
      <w:rPr>
        <w:rFonts w:hint="default"/>
        <w:lang w:val="en-US" w:eastAsia="en-US" w:bidi="ar-SA"/>
      </w:rPr>
    </w:lvl>
  </w:abstractNum>
  <w:abstractNum w:abstractNumId="7" w15:restartNumberingAfterBreak="0">
    <w:nsid w:val="69A24993"/>
    <w:multiLevelType w:val="hybridMultilevel"/>
    <w:tmpl w:val="C02CC9AC"/>
    <w:lvl w:ilvl="0" w:tplc="6E5062C0">
      <w:start w:val="5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E3C2100A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9CF03E32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7E4C8636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5DE0CFC0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7E32BCC4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26FE60F0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47C4A6BE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6C9E51D2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8" w15:restartNumberingAfterBreak="0">
    <w:nsid w:val="6CD50773"/>
    <w:multiLevelType w:val="hybridMultilevel"/>
    <w:tmpl w:val="FDCAD344"/>
    <w:lvl w:ilvl="0" w:tplc="6CE6220C">
      <w:start w:val="1"/>
      <w:numFmt w:val="decimal"/>
      <w:lvlText w:val="%1)"/>
      <w:lvlJc w:val="left"/>
      <w:pPr>
        <w:ind w:left="380" w:hanging="24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8510408E">
      <w:numFmt w:val="bullet"/>
      <w:lvlText w:val="•"/>
      <w:lvlJc w:val="left"/>
      <w:pPr>
        <w:ind w:left="1412" w:hanging="240"/>
      </w:pPr>
      <w:rPr>
        <w:rFonts w:hint="default"/>
        <w:lang w:val="en-US" w:eastAsia="en-US" w:bidi="ar-SA"/>
      </w:rPr>
    </w:lvl>
    <w:lvl w:ilvl="2" w:tplc="E2C8C724">
      <w:numFmt w:val="bullet"/>
      <w:lvlText w:val="•"/>
      <w:lvlJc w:val="left"/>
      <w:pPr>
        <w:ind w:left="2444" w:hanging="240"/>
      </w:pPr>
      <w:rPr>
        <w:rFonts w:hint="default"/>
        <w:lang w:val="en-US" w:eastAsia="en-US" w:bidi="ar-SA"/>
      </w:rPr>
    </w:lvl>
    <w:lvl w:ilvl="3" w:tplc="459C012E">
      <w:numFmt w:val="bullet"/>
      <w:lvlText w:val="•"/>
      <w:lvlJc w:val="left"/>
      <w:pPr>
        <w:ind w:left="3477" w:hanging="240"/>
      </w:pPr>
      <w:rPr>
        <w:rFonts w:hint="default"/>
        <w:lang w:val="en-US" w:eastAsia="en-US" w:bidi="ar-SA"/>
      </w:rPr>
    </w:lvl>
    <w:lvl w:ilvl="4" w:tplc="A372CC9C">
      <w:numFmt w:val="bullet"/>
      <w:lvlText w:val="•"/>
      <w:lvlJc w:val="left"/>
      <w:pPr>
        <w:ind w:left="4509" w:hanging="240"/>
      </w:pPr>
      <w:rPr>
        <w:rFonts w:hint="default"/>
        <w:lang w:val="en-US" w:eastAsia="en-US" w:bidi="ar-SA"/>
      </w:rPr>
    </w:lvl>
    <w:lvl w:ilvl="5" w:tplc="006CADEE">
      <w:numFmt w:val="bullet"/>
      <w:lvlText w:val="•"/>
      <w:lvlJc w:val="left"/>
      <w:pPr>
        <w:ind w:left="5542" w:hanging="240"/>
      </w:pPr>
      <w:rPr>
        <w:rFonts w:hint="default"/>
        <w:lang w:val="en-US" w:eastAsia="en-US" w:bidi="ar-SA"/>
      </w:rPr>
    </w:lvl>
    <w:lvl w:ilvl="6" w:tplc="EE4A0E08">
      <w:numFmt w:val="bullet"/>
      <w:lvlText w:val="•"/>
      <w:lvlJc w:val="left"/>
      <w:pPr>
        <w:ind w:left="6574" w:hanging="240"/>
      </w:pPr>
      <w:rPr>
        <w:rFonts w:hint="default"/>
        <w:lang w:val="en-US" w:eastAsia="en-US" w:bidi="ar-SA"/>
      </w:rPr>
    </w:lvl>
    <w:lvl w:ilvl="7" w:tplc="9AE26BDA">
      <w:numFmt w:val="bullet"/>
      <w:lvlText w:val="•"/>
      <w:lvlJc w:val="left"/>
      <w:pPr>
        <w:ind w:left="7606" w:hanging="240"/>
      </w:pPr>
      <w:rPr>
        <w:rFonts w:hint="default"/>
        <w:lang w:val="en-US" w:eastAsia="en-US" w:bidi="ar-SA"/>
      </w:rPr>
    </w:lvl>
    <w:lvl w:ilvl="8" w:tplc="F7E6F3A8">
      <w:numFmt w:val="bullet"/>
      <w:lvlText w:val="•"/>
      <w:lvlJc w:val="left"/>
      <w:pPr>
        <w:ind w:left="8639" w:hanging="240"/>
      </w:pPr>
      <w:rPr>
        <w:rFonts w:hint="default"/>
        <w:lang w:val="en-US" w:eastAsia="en-US" w:bidi="ar-SA"/>
      </w:rPr>
    </w:lvl>
  </w:abstractNum>
  <w:abstractNum w:abstractNumId="9" w15:restartNumberingAfterBreak="0">
    <w:nsid w:val="70B46690"/>
    <w:multiLevelType w:val="hybridMultilevel"/>
    <w:tmpl w:val="D65AF5BA"/>
    <w:lvl w:ilvl="0" w:tplc="8206B722">
      <w:start w:val="1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3F0AB008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B98807D8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4476DA0E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FDC0481A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68D0880A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9034820A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3A9E1C38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F2AEB67C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10" w15:restartNumberingAfterBreak="0">
    <w:nsid w:val="7E625C3F"/>
    <w:multiLevelType w:val="hybridMultilevel"/>
    <w:tmpl w:val="582C2A3E"/>
    <w:lvl w:ilvl="0" w:tplc="DB586224">
      <w:start w:val="1"/>
      <w:numFmt w:val="decimal"/>
      <w:lvlText w:val="%1)"/>
      <w:lvlJc w:val="left"/>
      <w:pPr>
        <w:ind w:left="140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7728B35E">
      <w:numFmt w:val="bullet"/>
      <w:lvlText w:val="•"/>
      <w:lvlJc w:val="left"/>
      <w:pPr>
        <w:ind w:left="1196" w:hanging="264"/>
      </w:pPr>
      <w:rPr>
        <w:rFonts w:hint="default"/>
        <w:lang w:val="en-US" w:eastAsia="en-US" w:bidi="ar-SA"/>
      </w:rPr>
    </w:lvl>
    <w:lvl w:ilvl="2" w:tplc="CAD043B0">
      <w:numFmt w:val="bullet"/>
      <w:lvlText w:val="•"/>
      <w:lvlJc w:val="left"/>
      <w:pPr>
        <w:ind w:left="2252" w:hanging="264"/>
      </w:pPr>
      <w:rPr>
        <w:rFonts w:hint="default"/>
        <w:lang w:val="en-US" w:eastAsia="en-US" w:bidi="ar-SA"/>
      </w:rPr>
    </w:lvl>
    <w:lvl w:ilvl="3" w:tplc="07EEB818">
      <w:numFmt w:val="bullet"/>
      <w:lvlText w:val="•"/>
      <w:lvlJc w:val="left"/>
      <w:pPr>
        <w:ind w:left="3309" w:hanging="264"/>
      </w:pPr>
      <w:rPr>
        <w:rFonts w:hint="default"/>
        <w:lang w:val="en-US" w:eastAsia="en-US" w:bidi="ar-SA"/>
      </w:rPr>
    </w:lvl>
    <w:lvl w:ilvl="4" w:tplc="F4B450F8">
      <w:numFmt w:val="bullet"/>
      <w:lvlText w:val="•"/>
      <w:lvlJc w:val="left"/>
      <w:pPr>
        <w:ind w:left="4365" w:hanging="264"/>
      </w:pPr>
      <w:rPr>
        <w:rFonts w:hint="default"/>
        <w:lang w:val="en-US" w:eastAsia="en-US" w:bidi="ar-SA"/>
      </w:rPr>
    </w:lvl>
    <w:lvl w:ilvl="5" w:tplc="C408E15E">
      <w:numFmt w:val="bullet"/>
      <w:lvlText w:val="•"/>
      <w:lvlJc w:val="left"/>
      <w:pPr>
        <w:ind w:left="5422" w:hanging="264"/>
      </w:pPr>
      <w:rPr>
        <w:rFonts w:hint="default"/>
        <w:lang w:val="en-US" w:eastAsia="en-US" w:bidi="ar-SA"/>
      </w:rPr>
    </w:lvl>
    <w:lvl w:ilvl="6" w:tplc="4FC6CA24">
      <w:numFmt w:val="bullet"/>
      <w:lvlText w:val="•"/>
      <w:lvlJc w:val="left"/>
      <w:pPr>
        <w:ind w:left="6478" w:hanging="264"/>
      </w:pPr>
      <w:rPr>
        <w:rFonts w:hint="default"/>
        <w:lang w:val="en-US" w:eastAsia="en-US" w:bidi="ar-SA"/>
      </w:rPr>
    </w:lvl>
    <w:lvl w:ilvl="7" w:tplc="523A0820">
      <w:numFmt w:val="bullet"/>
      <w:lvlText w:val="•"/>
      <w:lvlJc w:val="left"/>
      <w:pPr>
        <w:ind w:left="7534" w:hanging="264"/>
      </w:pPr>
      <w:rPr>
        <w:rFonts w:hint="default"/>
        <w:lang w:val="en-US" w:eastAsia="en-US" w:bidi="ar-SA"/>
      </w:rPr>
    </w:lvl>
    <w:lvl w:ilvl="8" w:tplc="2AB0F0DC">
      <w:numFmt w:val="bullet"/>
      <w:lvlText w:val="•"/>
      <w:lvlJc w:val="left"/>
      <w:pPr>
        <w:ind w:left="8591" w:hanging="264"/>
      </w:pPr>
      <w:rPr>
        <w:rFonts w:hint="default"/>
        <w:lang w:val="en-US" w:eastAsia="en-US" w:bidi="ar-SA"/>
      </w:rPr>
    </w:lvl>
  </w:abstractNum>
  <w:num w:numId="1">
    <w:abstractNumId w:val="2"/>
  </w:num>
  <w:num w:numId="2">
    <w:abstractNumId w:val="8"/>
  </w:num>
  <w:num w:numId="3">
    <w:abstractNumId w:val="10"/>
  </w:num>
  <w:num w:numId="4">
    <w:abstractNumId w:val="7"/>
  </w:num>
  <w:num w:numId="5">
    <w:abstractNumId w:val="5"/>
  </w:num>
  <w:num w:numId="6">
    <w:abstractNumId w:val="6"/>
  </w:num>
  <w:num w:numId="7">
    <w:abstractNumId w:val="4"/>
  </w:num>
  <w:num w:numId="8">
    <w:abstractNumId w:val="1"/>
  </w:num>
  <w:num w:numId="9">
    <w:abstractNumId w:val="9"/>
  </w:num>
  <w:num w:numId="10">
    <w:abstractNumId w:val="3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B5A04"/>
    <w:rsid w:val="00081C8F"/>
    <w:rsid w:val="0031490C"/>
    <w:rsid w:val="004213DF"/>
    <w:rsid w:val="005D53CF"/>
    <w:rsid w:val="007168BA"/>
    <w:rsid w:val="00776888"/>
    <w:rsid w:val="00A416D1"/>
    <w:rsid w:val="00B25E48"/>
    <w:rsid w:val="00C62DAD"/>
    <w:rsid w:val="00CB5A04"/>
    <w:rsid w:val="00E57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5D80D5"/>
  <w15:docId w15:val="{D9F03642-CF1F-4611-8065-DE32E4D0C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88"/>
      <w:ind w:left="3044" w:right="2276"/>
      <w:jc w:val="center"/>
      <w:outlineLvl w:val="0"/>
    </w:pPr>
    <w:rPr>
      <w:b/>
      <w:bCs/>
      <w:sz w:val="32"/>
      <w:szCs w:val="32"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spacing w:before="87"/>
      <w:ind w:left="3045" w:right="3005"/>
      <w:jc w:val="center"/>
      <w:outlineLvl w:val="1"/>
    </w:pPr>
    <w:rPr>
      <w:b/>
      <w:bCs/>
      <w:sz w:val="28"/>
      <w:szCs w:val="28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124" w:hanging="264"/>
    </w:pPr>
  </w:style>
  <w:style w:type="paragraph" w:customStyle="1" w:styleId="TableParagraph">
    <w:name w:val="Table Paragraph"/>
    <w:basedOn w:val="Normal"/>
    <w:uiPriority w:val="1"/>
    <w:qFormat/>
    <w:pPr>
      <w:spacing w:line="268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92</Words>
  <Characters>530</Characters>
  <Application>Microsoft Office Word</Application>
  <DocSecurity>0</DocSecurity>
  <Lines>4</Lines>
  <Paragraphs>1</Paragraphs>
  <ScaleCrop>false</ScaleCrop>
  <Company/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</dc:creator>
  <cp:lastModifiedBy>PRADEEP</cp:lastModifiedBy>
  <cp:revision>8</cp:revision>
  <dcterms:created xsi:type="dcterms:W3CDTF">2020-08-18T18:38:00Z</dcterms:created>
  <dcterms:modified xsi:type="dcterms:W3CDTF">2021-01-23T00:47:00Z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2020-08-18T00:00:00Z</vt:filetime>
  </property>
</Properties>
</file>