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038FAEE7" w:rsidR="007C1DA5" w:rsidRDefault="00C76CEC" w:rsidP="00C76CEC">
      <w:pPr>
        <w:widowControl w:val="0"/>
        <w:pBdr>
          <w:top w:val="nil"/>
          <w:left w:val="nil"/>
          <w:bottom w:val="nil"/>
          <w:right w:val="nil"/>
          <w:between w:val="nil"/>
        </w:pBdr>
        <w:spacing w:line="240" w:lineRule="auto"/>
        <w:ind w:right="2"/>
        <w:jc w:val="center"/>
        <w:rPr>
          <w:rFonts w:ascii="Times" w:eastAsia="Times" w:hAnsi="Times" w:cs="Times"/>
          <w:b/>
          <w:color w:val="000000"/>
          <w:sz w:val="32"/>
          <w:szCs w:val="32"/>
        </w:rPr>
      </w:pPr>
      <w:r>
        <w:rPr>
          <w:rFonts w:ascii="Times" w:eastAsia="Times" w:hAnsi="Times" w:cs="Times"/>
          <w:b/>
          <w:color w:val="000000"/>
          <w:sz w:val="32"/>
          <w:szCs w:val="32"/>
        </w:rPr>
        <w:t>FOUNDATION COURSE-I</w:t>
      </w:r>
    </w:p>
    <w:p w14:paraId="3A3591A9" w14:textId="77777777" w:rsidR="00C76CEC" w:rsidRPr="00C76CEC" w:rsidRDefault="00C76CEC" w:rsidP="00C76CEC">
      <w:pPr>
        <w:widowControl w:val="0"/>
        <w:pBdr>
          <w:top w:val="nil"/>
          <w:left w:val="nil"/>
          <w:bottom w:val="nil"/>
          <w:right w:val="nil"/>
          <w:between w:val="nil"/>
        </w:pBdr>
        <w:spacing w:line="240" w:lineRule="auto"/>
        <w:ind w:right="2"/>
        <w:jc w:val="center"/>
        <w:rPr>
          <w:rFonts w:ascii="Times" w:eastAsia="Times" w:hAnsi="Times" w:cs="Times"/>
          <w:b/>
          <w:color w:val="000000"/>
          <w:sz w:val="32"/>
          <w:szCs w:val="32"/>
        </w:rPr>
      </w:pPr>
    </w:p>
    <w:p w14:paraId="00000003" w14:textId="2427F483" w:rsidR="007C1DA5" w:rsidRDefault="00C76CEC" w:rsidP="00C76CEC">
      <w:pPr>
        <w:widowControl w:val="0"/>
        <w:pBdr>
          <w:top w:val="nil"/>
          <w:left w:val="nil"/>
          <w:bottom w:val="nil"/>
          <w:right w:val="nil"/>
          <w:between w:val="nil"/>
        </w:pBdr>
        <w:spacing w:before="57" w:line="240" w:lineRule="auto"/>
        <w:jc w:val="center"/>
        <w:rPr>
          <w:rFonts w:ascii="Times" w:eastAsia="Times" w:hAnsi="Times" w:cs="Times"/>
          <w:b/>
          <w:color w:val="000000"/>
          <w:sz w:val="40"/>
          <w:szCs w:val="40"/>
        </w:rPr>
      </w:pPr>
      <w:r>
        <w:rPr>
          <w:rFonts w:ascii="Times" w:eastAsia="Times" w:hAnsi="Times" w:cs="Times"/>
          <w:b/>
          <w:color w:val="000000"/>
          <w:sz w:val="40"/>
          <w:szCs w:val="40"/>
        </w:rPr>
        <w:t>UNIT 1-</w:t>
      </w:r>
      <w:r>
        <w:rPr>
          <w:rFonts w:ascii="Times" w:eastAsia="Times" w:hAnsi="Times" w:cs="Times"/>
          <w:b/>
          <w:color w:val="000000"/>
          <w:sz w:val="40"/>
          <w:szCs w:val="40"/>
        </w:rPr>
        <w:t xml:space="preserve">Overview of Indian Society </w:t>
      </w:r>
    </w:p>
    <w:p w14:paraId="00000004" w14:textId="77777777" w:rsidR="007C1DA5" w:rsidRDefault="00C76CEC">
      <w:pPr>
        <w:widowControl w:val="0"/>
        <w:pBdr>
          <w:top w:val="nil"/>
          <w:left w:val="nil"/>
          <w:bottom w:val="nil"/>
          <w:right w:val="nil"/>
          <w:between w:val="nil"/>
        </w:pBdr>
        <w:spacing w:before="53" w:line="259" w:lineRule="auto"/>
        <w:ind w:left="372" w:right="868"/>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Understand the multi-cultural diversity of Indian society through its demographic  composition: population distribution according to religion, caste, and gender;  </w:t>
      </w: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Appreciate the concept of linguistic diversity in relation to the Indian situation;  </w:t>
      </w: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Unde</w:t>
      </w:r>
      <w:r>
        <w:rPr>
          <w:rFonts w:ascii="Times" w:eastAsia="Times" w:hAnsi="Times" w:cs="Times"/>
          <w:color w:val="000000"/>
          <w:sz w:val="24"/>
          <w:szCs w:val="24"/>
        </w:rPr>
        <w:t xml:space="preserve">rstand regional variations according to rural, urban and tribal characteristics; </w:t>
      </w: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Understanding the concept of diversity as difference.  </w:t>
      </w:r>
    </w:p>
    <w:p w14:paraId="00000005" w14:textId="77777777" w:rsidR="007C1DA5" w:rsidRDefault="00C76CEC">
      <w:pPr>
        <w:widowControl w:val="0"/>
        <w:pBdr>
          <w:top w:val="nil"/>
          <w:left w:val="nil"/>
          <w:bottom w:val="nil"/>
          <w:right w:val="nil"/>
          <w:between w:val="nil"/>
        </w:pBdr>
        <w:spacing w:before="296" w:line="248" w:lineRule="auto"/>
        <w:ind w:right="116" w:firstLine="2"/>
        <w:rPr>
          <w:rFonts w:ascii="Times" w:eastAsia="Times" w:hAnsi="Times" w:cs="Times"/>
          <w:color w:val="000000"/>
          <w:sz w:val="24"/>
          <w:szCs w:val="24"/>
        </w:rPr>
      </w:pPr>
      <w:r>
        <w:rPr>
          <w:rFonts w:ascii="Times" w:eastAsia="Times" w:hAnsi="Times" w:cs="Times"/>
          <w:color w:val="000000"/>
          <w:sz w:val="24"/>
          <w:szCs w:val="24"/>
        </w:rPr>
        <w:t>Multiculturalism is defined as the state of co-existence of diverse cultures. Culture includes,  racial, religious, l</w:t>
      </w:r>
      <w:r>
        <w:rPr>
          <w:rFonts w:ascii="Times" w:eastAsia="Times" w:hAnsi="Times" w:cs="Times"/>
          <w:color w:val="000000"/>
          <w:sz w:val="24"/>
          <w:szCs w:val="24"/>
        </w:rPr>
        <w:t>inguistic, etc. which may have differences and distinctions in customary  behaviors, cultural assumptions and values, patterns of thinking and communicative styles. It  also aims at the preservation of different cultures and their identities within a unifi</w:t>
      </w:r>
      <w:r>
        <w:rPr>
          <w:rFonts w:ascii="Times" w:eastAsia="Times" w:hAnsi="Times" w:cs="Times"/>
          <w:color w:val="000000"/>
          <w:sz w:val="24"/>
          <w:szCs w:val="24"/>
        </w:rPr>
        <w:t xml:space="preserve">ed society as a  state or nation. </w:t>
      </w:r>
    </w:p>
    <w:p w14:paraId="00000006" w14:textId="77777777" w:rsidR="007C1DA5" w:rsidRDefault="00C76CEC">
      <w:pPr>
        <w:widowControl w:val="0"/>
        <w:pBdr>
          <w:top w:val="nil"/>
          <w:left w:val="nil"/>
          <w:bottom w:val="nil"/>
          <w:right w:val="nil"/>
          <w:between w:val="nil"/>
        </w:pBdr>
        <w:spacing w:before="9" w:line="247" w:lineRule="auto"/>
        <w:ind w:left="3" w:right="90" w:firstLine="18"/>
        <w:rPr>
          <w:rFonts w:ascii="Times" w:eastAsia="Times" w:hAnsi="Times" w:cs="Times"/>
          <w:color w:val="000000"/>
          <w:sz w:val="24"/>
          <w:szCs w:val="24"/>
        </w:rPr>
      </w:pPr>
      <w:r>
        <w:rPr>
          <w:rFonts w:ascii="Times" w:eastAsia="Times" w:hAnsi="Times" w:cs="Times"/>
          <w:color w:val="000000"/>
          <w:sz w:val="24"/>
          <w:szCs w:val="24"/>
        </w:rPr>
        <w:t>‘Multiculturalism’ is now used not only to define disadvantaged and marginalized groups like  tribals, linguistic-cultural-religious minorities, LGBT, disabled, etc., but also immigrants who  may come under ethnic, religi</w:t>
      </w:r>
      <w:r>
        <w:rPr>
          <w:rFonts w:ascii="Times" w:eastAsia="Times" w:hAnsi="Times" w:cs="Times"/>
          <w:color w:val="000000"/>
          <w:sz w:val="24"/>
          <w:szCs w:val="24"/>
        </w:rPr>
        <w:t>ous minorities as well as minority nations and indigenous peoples. Indian society is pluralistic in nature. Pluralism refers to the existence within a nation or society  of groups distinctive in ethnic origin, cultural patterns, language, religion etc. The</w:t>
      </w:r>
      <w:r>
        <w:rPr>
          <w:rFonts w:ascii="Times" w:eastAsia="Times" w:hAnsi="Times" w:cs="Times"/>
          <w:color w:val="000000"/>
          <w:sz w:val="24"/>
          <w:szCs w:val="24"/>
        </w:rPr>
        <w:t xml:space="preserve"> Indian culture  followed the concept of “Vasudhaiva Kutumbkam” (The world is one family) resulting in a great  cultural heritage.  </w:t>
      </w:r>
    </w:p>
    <w:p w14:paraId="00000007" w14:textId="77777777" w:rsidR="007C1DA5" w:rsidRDefault="00C76CEC">
      <w:pPr>
        <w:widowControl w:val="0"/>
        <w:pBdr>
          <w:top w:val="nil"/>
          <w:left w:val="nil"/>
          <w:bottom w:val="nil"/>
          <w:right w:val="nil"/>
          <w:between w:val="nil"/>
        </w:pBdr>
        <w:spacing w:before="311" w:line="240" w:lineRule="auto"/>
        <w:ind w:left="7"/>
        <w:rPr>
          <w:rFonts w:ascii="Times" w:eastAsia="Times" w:hAnsi="Times" w:cs="Times"/>
          <w:b/>
          <w:color w:val="000000"/>
          <w:sz w:val="24"/>
          <w:szCs w:val="24"/>
        </w:rPr>
      </w:pPr>
      <w:r>
        <w:rPr>
          <w:rFonts w:ascii="Times" w:eastAsia="Times" w:hAnsi="Times" w:cs="Times"/>
          <w:b/>
          <w:color w:val="000000"/>
          <w:sz w:val="24"/>
          <w:szCs w:val="24"/>
          <w:u w:val="single"/>
        </w:rPr>
        <w:t xml:space="preserve">The main features of Indian culture are </w:t>
      </w:r>
      <w:r>
        <w:rPr>
          <w:rFonts w:ascii="Times" w:eastAsia="Times" w:hAnsi="Times" w:cs="Times"/>
          <w:b/>
          <w:color w:val="000000"/>
          <w:sz w:val="24"/>
          <w:szCs w:val="24"/>
        </w:rPr>
        <w:t xml:space="preserve"> </w:t>
      </w:r>
    </w:p>
    <w:p w14:paraId="00000008" w14:textId="77777777" w:rsidR="007C1DA5" w:rsidRDefault="00C76CEC">
      <w:pPr>
        <w:widowControl w:val="0"/>
        <w:pBdr>
          <w:top w:val="nil"/>
          <w:left w:val="nil"/>
          <w:bottom w:val="nil"/>
          <w:right w:val="nil"/>
          <w:between w:val="nil"/>
        </w:pBdr>
        <w:spacing w:before="12" w:line="248" w:lineRule="auto"/>
        <w:ind w:right="192" w:firstLine="2"/>
        <w:rPr>
          <w:rFonts w:ascii="Times" w:eastAsia="Times" w:hAnsi="Times" w:cs="Times"/>
          <w:color w:val="000000"/>
          <w:sz w:val="24"/>
          <w:szCs w:val="24"/>
        </w:rPr>
      </w:pPr>
      <w:r>
        <w:rPr>
          <w:rFonts w:ascii="Times" w:eastAsia="Times" w:hAnsi="Times" w:cs="Times"/>
          <w:b/>
          <w:color w:val="000000"/>
          <w:sz w:val="24"/>
          <w:szCs w:val="24"/>
        </w:rPr>
        <w:t xml:space="preserve">Multi Religion: </w:t>
      </w:r>
      <w:r>
        <w:rPr>
          <w:rFonts w:ascii="Times" w:eastAsia="Times" w:hAnsi="Times" w:cs="Times"/>
          <w:color w:val="000000"/>
          <w:sz w:val="24"/>
          <w:szCs w:val="24"/>
        </w:rPr>
        <w:t>The Indian Constitution declare India a secular state: that is a state in which all  religions and citizens irrespective of their faith would be treated without bias. Thus India has no  official religion. As per 2011 census, 80.5% of India’s population fol</w:t>
      </w:r>
      <w:r>
        <w:rPr>
          <w:rFonts w:ascii="Times" w:eastAsia="Times" w:hAnsi="Times" w:cs="Times"/>
          <w:color w:val="000000"/>
          <w:sz w:val="24"/>
          <w:szCs w:val="24"/>
        </w:rPr>
        <w:t xml:space="preserve">lows Hinduism, followed  by Islam (13.4%) and 6.1% of the population follow other religions.  </w:t>
      </w:r>
    </w:p>
    <w:p w14:paraId="00000009" w14:textId="77777777" w:rsidR="007C1DA5" w:rsidRDefault="00C76CEC">
      <w:pPr>
        <w:widowControl w:val="0"/>
        <w:pBdr>
          <w:top w:val="nil"/>
          <w:left w:val="nil"/>
          <w:bottom w:val="nil"/>
          <w:right w:val="nil"/>
          <w:between w:val="nil"/>
        </w:pBdr>
        <w:spacing w:before="306" w:line="247" w:lineRule="auto"/>
        <w:ind w:left="4" w:right="646" w:hanging="1"/>
        <w:rPr>
          <w:rFonts w:ascii="Times" w:eastAsia="Times" w:hAnsi="Times" w:cs="Times"/>
          <w:color w:val="000000"/>
          <w:sz w:val="24"/>
          <w:szCs w:val="24"/>
        </w:rPr>
      </w:pPr>
      <w:r>
        <w:rPr>
          <w:rFonts w:ascii="Times" w:eastAsia="Times" w:hAnsi="Times" w:cs="Times"/>
          <w:b/>
          <w:color w:val="000000"/>
          <w:sz w:val="24"/>
          <w:szCs w:val="24"/>
        </w:rPr>
        <w:t xml:space="preserve">Multi Lingual: </w:t>
      </w:r>
      <w:r>
        <w:rPr>
          <w:rFonts w:ascii="Times" w:eastAsia="Times" w:hAnsi="Times" w:cs="Times"/>
          <w:color w:val="000000"/>
          <w:sz w:val="24"/>
          <w:szCs w:val="24"/>
        </w:rPr>
        <w:t>It is estimated that there are 1652 languages and dialects in India. The  Constitution of India has recognized 22 major languages. The states have</w:t>
      </w:r>
      <w:r>
        <w:rPr>
          <w:rFonts w:ascii="Times" w:eastAsia="Times" w:hAnsi="Times" w:cs="Times"/>
          <w:color w:val="000000"/>
          <w:sz w:val="24"/>
          <w:szCs w:val="24"/>
        </w:rPr>
        <w:t xml:space="preserve"> their own official  language. State boundaries are largely based on linguistic groups.  </w:t>
      </w:r>
    </w:p>
    <w:p w14:paraId="0000000A" w14:textId="77777777" w:rsidR="007C1DA5" w:rsidRDefault="00C76CEC">
      <w:pPr>
        <w:widowControl w:val="0"/>
        <w:pBdr>
          <w:top w:val="nil"/>
          <w:left w:val="nil"/>
          <w:bottom w:val="nil"/>
          <w:right w:val="nil"/>
          <w:between w:val="nil"/>
        </w:pBdr>
        <w:spacing w:before="307" w:line="248" w:lineRule="auto"/>
        <w:ind w:left="1" w:right="696" w:firstLine="10"/>
        <w:rPr>
          <w:rFonts w:ascii="Times" w:eastAsia="Times" w:hAnsi="Times" w:cs="Times"/>
          <w:color w:val="000000"/>
          <w:sz w:val="24"/>
          <w:szCs w:val="24"/>
        </w:rPr>
      </w:pPr>
      <w:r>
        <w:rPr>
          <w:rFonts w:ascii="Times" w:eastAsia="Times" w:hAnsi="Times" w:cs="Times"/>
          <w:b/>
          <w:color w:val="000000"/>
          <w:sz w:val="24"/>
          <w:szCs w:val="24"/>
        </w:rPr>
        <w:t xml:space="preserve">Caste System: </w:t>
      </w:r>
      <w:r>
        <w:rPr>
          <w:rFonts w:ascii="Times" w:eastAsia="Times" w:hAnsi="Times" w:cs="Times"/>
          <w:color w:val="000000"/>
          <w:sz w:val="24"/>
          <w:szCs w:val="24"/>
        </w:rPr>
        <w:t>The Indian Constitution lists 1108 castes. Each caste had its own rules and  regulations. The basis of birth replaced occupation as the criterion to determine ones caste.  During the Vedic period there are four varnas based on the occupation of an individu</w:t>
      </w:r>
      <w:r>
        <w:rPr>
          <w:rFonts w:ascii="Times" w:eastAsia="Times" w:hAnsi="Times" w:cs="Times"/>
          <w:color w:val="000000"/>
          <w:sz w:val="24"/>
          <w:szCs w:val="24"/>
        </w:rPr>
        <w:t xml:space="preserve">al: Brahmins, Kshatriya, Viashya, and Shudra.  </w:t>
      </w:r>
    </w:p>
    <w:p w14:paraId="0000000B" w14:textId="77777777" w:rsidR="007C1DA5" w:rsidRDefault="00C76CEC">
      <w:pPr>
        <w:widowControl w:val="0"/>
        <w:pBdr>
          <w:top w:val="nil"/>
          <w:left w:val="nil"/>
          <w:bottom w:val="nil"/>
          <w:right w:val="nil"/>
          <w:between w:val="nil"/>
        </w:pBdr>
        <w:spacing w:before="306" w:line="247" w:lineRule="auto"/>
        <w:ind w:left="3" w:right="82"/>
        <w:rPr>
          <w:rFonts w:ascii="Times" w:eastAsia="Times" w:hAnsi="Times" w:cs="Times"/>
          <w:color w:val="000000"/>
          <w:sz w:val="24"/>
          <w:szCs w:val="24"/>
        </w:rPr>
      </w:pPr>
      <w:r>
        <w:rPr>
          <w:rFonts w:ascii="Times" w:eastAsia="Times" w:hAnsi="Times" w:cs="Times"/>
          <w:b/>
          <w:color w:val="000000"/>
          <w:sz w:val="24"/>
          <w:szCs w:val="24"/>
        </w:rPr>
        <w:t xml:space="preserve">Influence of the Western Culture: </w:t>
      </w:r>
      <w:r>
        <w:rPr>
          <w:rFonts w:ascii="Times" w:eastAsia="Times" w:hAnsi="Times" w:cs="Times"/>
          <w:color w:val="000000"/>
          <w:sz w:val="24"/>
          <w:szCs w:val="24"/>
        </w:rPr>
        <w:t>Indian cultural came under the Western cultural influence of  Portuguese, British, French and the Dutch. Due to Western cultural impact, several elements of  Indian culture h</w:t>
      </w:r>
      <w:r>
        <w:rPr>
          <w:rFonts w:ascii="Times" w:eastAsia="Times" w:hAnsi="Times" w:cs="Times"/>
          <w:color w:val="000000"/>
          <w:sz w:val="24"/>
          <w:szCs w:val="24"/>
        </w:rPr>
        <w:t>ave undergone several changes in food habits, music and dance clothing, life  styles, education</w:t>
      </w:r>
    </w:p>
    <w:p w14:paraId="0000000C" w14:textId="77777777" w:rsidR="007C1DA5" w:rsidRDefault="00C76CEC">
      <w:pPr>
        <w:widowControl w:val="0"/>
        <w:pBdr>
          <w:top w:val="nil"/>
          <w:left w:val="nil"/>
          <w:bottom w:val="nil"/>
          <w:right w:val="nil"/>
          <w:between w:val="nil"/>
        </w:pBdr>
        <w:spacing w:line="240" w:lineRule="auto"/>
        <w:ind w:left="6"/>
        <w:rPr>
          <w:rFonts w:ascii="Times" w:eastAsia="Times" w:hAnsi="Times" w:cs="Times"/>
          <w:b/>
          <w:color w:val="000000"/>
          <w:sz w:val="24"/>
          <w:szCs w:val="24"/>
        </w:rPr>
      </w:pPr>
      <w:r>
        <w:rPr>
          <w:rFonts w:ascii="Times" w:eastAsia="Times" w:hAnsi="Times" w:cs="Times"/>
          <w:b/>
          <w:color w:val="000000"/>
          <w:sz w:val="24"/>
          <w:szCs w:val="24"/>
          <w:u w:val="single"/>
        </w:rPr>
        <w:t>Religion Diversity of Indian Society</w:t>
      </w:r>
      <w:r>
        <w:rPr>
          <w:rFonts w:ascii="Times" w:eastAsia="Times" w:hAnsi="Times" w:cs="Times"/>
          <w:b/>
          <w:color w:val="000000"/>
          <w:sz w:val="24"/>
          <w:szCs w:val="24"/>
        </w:rPr>
        <w:t xml:space="preserve"> </w:t>
      </w:r>
    </w:p>
    <w:p w14:paraId="0000000D" w14:textId="77777777" w:rsidR="007C1DA5" w:rsidRDefault="00C76CEC">
      <w:pPr>
        <w:widowControl w:val="0"/>
        <w:pBdr>
          <w:top w:val="nil"/>
          <w:left w:val="nil"/>
          <w:bottom w:val="nil"/>
          <w:right w:val="nil"/>
          <w:between w:val="nil"/>
        </w:pBdr>
        <w:spacing w:before="29"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lastRenderedPageBreak/>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Hinduism </w:t>
      </w:r>
    </w:p>
    <w:p w14:paraId="0000000E" w14:textId="77777777" w:rsidR="007C1DA5" w:rsidRDefault="00C76CEC">
      <w:pPr>
        <w:widowControl w:val="0"/>
        <w:pBdr>
          <w:top w:val="nil"/>
          <w:left w:val="nil"/>
          <w:bottom w:val="nil"/>
          <w:right w:val="nil"/>
          <w:between w:val="nil"/>
        </w:pBdr>
        <w:spacing w:before="34"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Islam </w:t>
      </w:r>
    </w:p>
    <w:p w14:paraId="0000000F" w14:textId="77777777" w:rsidR="007C1DA5" w:rsidRDefault="00C76CEC">
      <w:pPr>
        <w:widowControl w:val="0"/>
        <w:pBdr>
          <w:top w:val="nil"/>
          <w:left w:val="nil"/>
          <w:bottom w:val="nil"/>
          <w:right w:val="nil"/>
          <w:between w:val="nil"/>
        </w:pBdr>
        <w:spacing w:before="36"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Christianity </w:t>
      </w:r>
    </w:p>
    <w:p w14:paraId="00000010" w14:textId="77777777" w:rsidR="007C1DA5" w:rsidRDefault="00C76CEC">
      <w:pPr>
        <w:widowControl w:val="0"/>
        <w:pBdr>
          <w:top w:val="nil"/>
          <w:left w:val="nil"/>
          <w:bottom w:val="nil"/>
          <w:right w:val="nil"/>
          <w:between w:val="nil"/>
        </w:pBdr>
        <w:spacing w:before="34"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Sikhism </w:t>
      </w:r>
    </w:p>
    <w:p w14:paraId="00000011" w14:textId="77777777" w:rsidR="007C1DA5" w:rsidRDefault="00C76CEC">
      <w:pPr>
        <w:widowControl w:val="0"/>
        <w:pBdr>
          <w:top w:val="nil"/>
          <w:left w:val="nil"/>
          <w:bottom w:val="nil"/>
          <w:right w:val="nil"/>
          <w:between w:val="nil"/>
        </w:pBdr>
        <w:spacing w:before="34"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Buddhist </w:t>
      </w:r>
    </w:p>
    <w:p w14:paraId="00000012" w14:textId="77777777" w:rsidR="007C1DA5" w:rsidRDefault="00C76CEC">
      <w:pPr>
        <w:widowControl w:val="0"/>
        <w:pBdr>
          <w:top w:val="nil"/>
          <w:left w:val="nil"/>
          <w:bottom w:val="nil"/>
          <w:right w:val="nil"/>
          <w:between w:val="nil"/>
        </w:pBdr>
        <w:spacing w:before="34"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Jainism </w:t>
      </w:r>
    </w:p>
    <w:p w14:paraId="00000013" w14:textId="77777777" w:rsidR="007C1DA5" w:rsidRDefault="00C76CEC">
      <w:pPr>
        <w:widowControl w:val="0"/>
        <w:pBdr>
          <w:top w:val="nil"/>
          <w:left w:val="nil"/>
          <w:bottom w:val="nil"/>
          <w:right w:val="nil"/>
          <w:between w:val="nil"/>
        </w:pBdr>
        <w:spacing w:before="36"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Judaism </w:t>
      </w:r>
    </w:p>
    <w:p w14:paraId="00000014" w14:textId="77777777" w:rsidR="007C1DA5" w:rsidRDefault="00C76CEC">
      <w:pPr>
        <w:widowControl w:val="0"/>
        <w:pBdr>
          <w:top w:val="nil"/>
          <w:left w:val="nil"/>
          <w:bottom w:val="nil"/>
          <w:right w:val="nil"/>
          <w:between w:val="nil"/>
        </w:pBdr>
        <w:spacing w:before="34" w:line="240" w:lineRule="auto"/>
        <w:ind w:left="37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Zoroastrianism </w:t>
      </w:r>
    </w:p>
    <w:p w14:paraId="00000015" w14:textId="77777777" w:rsidR="007C1DA5" w:rsidRDefault="00C76CEC">
      <w:pPr>
        <w:widowControl w:val="0"/>
        <w:pBdr>
          <w:top w:val="nil"/>
          <w:left w:val="nil"/>
          <w:bottom w:val="nil"/>
          <w:right w:val="nil"/>
          <w:between w:val="nil"/>
        </w:pBdr>
        <w:spacing w:before="315" w:line="247" w:lineRule="auto"/>
        <w:ind w:left="3" w:right="141" w:firstLine="1"/>
        <w:rPr>
          <w:rFonts w:ascii="Times" w:eastAsia="Times" w:hAnsi="Times" w:cs="Times"/>
          <w:color w:val="000000"/>
          <w:sz w:val="24"/>
          <w:szCs w:val="24"/>
        </w:rPr>
      </w:pPr>
      <w:r>
        <w:rPr>
          <w:rFonts w:ascii="Times" w:eastAsia="Times" w:hAnsi="Times" w:cs="Times"/>
          <w:b/>
          <w:color w:val="000000"/>
          <w:sz w:val="24"/>
          <w:szCs w:val="24"/>
        </w:rPr>
        <w:t xml:space="preserve">Hinduism: </w:t>
      </w:r>
      <w:r>
        <w:rPr>
          <w:rFonts w:ascii="Times" w:eastAsia="Times" w:hAnsi="Times" w:cs="Times"/>
          <w:color w:val="000000"/>
          <w:sz w:val="24"/>
          <w:szCs w:val="24"/>
        </w:rPr>
        <w:t xml:space="preserve">Majority of India’s population follow Hinduism. Bhagwad Geeta is the holy book of  the Hindus. Hinduism advocates the four main values: </w:t>
      </w:r>
    </w:p>
    <w:p w14:paraId="00000016" w14:textId="77777777" w:rsidR="007C1DA5" w:rsidRDefault="00C76CEC">
      <w:pPr>
        <w:widowControl w:val="0"/>
        <w:pBdr>
          <w:top w:val="nil"/>
          <w:left w:val="nil"/>
          <w:bottom w:val="nil"/>
          <w:right w:val="nil"/>
          <w:between w:val="nil"/>
        </w:pBdr>
        <w:spacing w:before="12"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Dharma (righteousness, moral values) </w:t>
      </w:r>
    </w:p>
    <w:p w14:paraId="00000017"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Artha (prosperity, economic values) </w:t>
      </w:r>
    </w:p>
    <w:p w14:paraId="00000018"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Kama (pleasure, love, psychological values)  </w:t>
      </w:r>
    </w:p>
    <w:p w14:paraId="00000019"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Moksha (liberation, spiritual values)..  </w:t>
      </w:r>
    </w:p>
    <w:p w14:paraId="0000001A" w14:textId="77777777" w:rsidR="007C1DA5" w:rsidRDefault="00C76CEC">
      <w:pPr>
        <w:widowControl w:val="0"/>
        <w:pBdr>
          <w:top w:val="nil"/>
          <w:left w:val="nil"/>
          <w:bottom w:val="nil"/>
          <w:right w:val="nil"/>
          <w:between w:val="nil"/>
        </w:pBdr>
        <w:spacing w:before="19"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The four are based on the understanding that the humans have varied needs.  </w:t>
      </w:r>
    </w:p>
    <w:p w14:paraId="0000001B" w14:textId="77777777" w:rsidR="007C1DA5" w:rsidRDefault="00C76CEC">
      <w:pPr>
        <w:widowControl w:val="0"/>
        <w:pBdr>
          <w:top w:val="nil"/>
          <w:left w:val="nil"/>
          <w:bottom w:val="nil"/>
          <w:right w:val="nil"/>
          <w:between w:val="nil"/>
        </w:pBdr>
        <w:spacing w:before="315" w:line="248" w:lineRule="auto"/>
        <w:ind w:left="12" w:right="648" w:hanging="7"/>
        <w:rPr>
          <w:rFonts w:ascii="Times" w:eastAsia="Times" w:hAnsi="Times" w:cs="Times"/>
          <w:color w:val="000000"/>
          <w:sz w:val="24"/>
          <w:szCs w:val="24"/>
        </w:rPr>
      </w:pPr>
      <w:r>
        <w:rPr>
          <w:rFonts w:ascii="Times" w:eastAsia="Times" w:hAnsi="Times" w:cs="Times"/>
          <w:b/>
          <w:color w:val="000000"/>
          <w:sz w:val="24"/>
          <w:szCs w:val="24"/>
        </w:rPr>
        <w:t xml:space="preserve">Islam: </w:t>
      </w:r>
      <w:r>
        <w:rPr>
          <w:rFonts w:ascii="Times" w:eastAsia="Times" w:hAnsi="Times" w:cs="Times"/>
          <w:color w:val="000000"/>
          <w:sz w:val="24"/>
          <w:szCs w:val="24"/>
        </w:rPr>
        <w:t xml:space="preserve">It considered Prophet Mohammad as the greatest prophet and the Quran as the most  sacred book. Islam prescribes five primary duties of a devout Muslim :  </w:t>
      </w:r>
    </w:p>
    <w:p w14:paraId="0000001C" w14:textId="77777777" w:rsidR="007C1DA5" w:rsidRDefault="00C76CEC">
      <w:pPr>
        <w:widowControl w:val="0"/>
        <w:pBdr>
          <w:top w:val="nil"/>
          <w:left w:val="nil"/>
          <w:bottom w:val="nil"/>
          <w:right w:val="nil"/>
          <w:between w:val="nil"/>
        </w:pBdr>
        <w:spacing w:before="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Belief in Allah  </w:t>
      </w:r>
    </w:p>
    <w:p w14:paraId="0000001D"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Prayers five times a day  </w:t>
      </w:r>
    </w:p>
    <w:p w14:paraId="0000001E"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Giving of alms  </w:t>
      </w:r>
    </w:p>
    <w:p w14:paraId="0000001F"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Fasting for a month (During Ramadan)  </w:t>
      </w:r>
    </w:p>
    <w:p w14:paraId="00000020"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Pilgrimage to Mecca at least once in a lifetime.  </w:t>
      </w:r>
    </w:p>
    <w:p w14:paraId="00000021" w14:textId="77777777" w:rsidR="007C1DA5" w:rsidRDefault="00C76CEC">
      <w:pPr>
        <w:widowControl w:val="0"/>
        <w:pBdr>
          <w:top w:val="nil"/>
          <w:left w:val="nil"/>
          <w:bottom w:val="nil"/>
          <w:right w:val="nil"/>
          <w:between w:val="nil"/>
        </w:pBdr>
        <w:spacing w:before="317" w:line="247" w:lineRule="auto"/>
        <w:ind w:left="6" w:right="127" w:firstLine="4"/>
        <w:rPr>
          <w:rFonts w:ascii="Times" w:eastAsia="Times" w:hAnsi="Times" w:cs="Times"/>
          <w:color w:val="000000"/>
          <w:sz w:val="24"/>
          <w:szCs w:val="24"/>
        </w:rPr>
      </w:pPr>
      <w:r>
        <w:rPr>
          <w:rFonts w:ascii="Times" w:eastAsia="Times" w:hAnsi="Times" w:cs="Times"/>
          <w:b/>
          <w:color w:val="000000"/>
          <w:sz w:val="24"/>
          <w:szCs w:val="24"/>
        </w:rPr>
        <w:t xml:space="preserve">Christianity: </w:t>
      </w:r>
      <w:r>
        <w:rPr>
          <w:rFonts w:ascii="Times" w:eastAsia="Times" w:hAnsi="Times" w:cs="Times"/>
          <w:color w:val="000000"/>
          <w:sz w:val="24"/>
          <w:szCs w:val="24"/>
        </w:rPr>
        <w:t xml:space="preserve">It third largest religion of India, making up 2.3% of the population. The holy book  of Christians is the Bible.  </w:t>
      </w:r>
    </w:p>
    <w:p w14:paraId="00000022" w14:textId="77777777" w:rsidR="007C1DA5" w:rsidRDefault="00C76CEC">
      <w:pPr>
        <w:widowControl w:val="0"/>
        <w:pBdr>
          <w:top w:val="nil"/>
          <w:left w:val="nil"/>
          <w:bottom w:val="nil"/>
          <w:right w:val="nil"/>
          <w:between w:val="nil"/>
        </w:pBdr>
        <w:spacing w:before="10"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The Ten Commandments Followed are: </w:t>
      </w:r>
    </w:p>
    <w:p w14:paraId="00000023" w14:textId="77777777" w:rsidR="007C1DA5" w:rsidRDefault="00C76CEC">
      <w:pPr>
        <w:widowControl w:val="0"/>
        <w:pBdr>
          <w:top w:val="nil"/>
          <w:left w:val="nil"/>
          <w:bottom w:val="nil"/>
          <w:right w:val="nil"/>
          <w:between w:val="nil"/>
        </w:pBdr>
        <w:spacing w:before="17" w:line="249" w:lineRule="auto"/>
        <w:ind w:left="372" w:right="1868"/>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I am the Lord thy God, thou shalt not have any strange gods before Me. </w:t>
      </w:r>
      <w:r>
        <w:rPr>
          <w:color w:val="000000"/>
          <w:sz w:val="24"/>
          <w:szCs w:val="24"/>
        </w:rPr>
        <w:t xml:space="preserve">• </w:t>
      </w:r>
      <w:r>
        <w:rPr>
          <w:rFonts w:ascii="Times" w:eastAsia="Times" w:hAnsi="Times" w:cs="Times"/>
          <w:color w:val="000000"/>
          <w:sz w:val="24"/>
          <w:szCs w:val="24"/>
        </w:rPr>
        <w:t xml:space="preserve">Thou shalt not take the name of the Lord thy God in vain. </w:t>
      </w:r>
    </w:p>
    <w:p w14:paraId="00000024" w14:textId="77777777" w:rsidR="007C1DA5" w:rsidRDefault="00C76CEC">
      <w:pPr>
        <w:widowControl w:val="0"/>
        <w:pBdr>
          <w:top w:val="nil"/>
          <w:left w:val="nil"/>
          <w:bottom w:val="nil"/>
          <w:right w:val="nil"/>
          <w:between w:val="nil"/>
        </w:pBdr>
        <w:spacing w:before="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Remember to keep holy the Sabbath day. </w:t>
      </w:r>
    </w:p>
    <w:p w14:paraId="00000025"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Honor thy father and mother. </w:t>
      </w:r>
    </w:p>
    <w:p w14:paraId="00000026"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Thou shalt not kill </w:t>
      </w:r>
    </w:p>
    <w:p w14:paraId="00000027"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Thou shalt not commit adultery. </w:t>
      </w:r>
    </w:p>
    <w:p w14:paraId="00000028"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Thou shalt not steal. </w:t>
      </w:r>
    </w:p>
    <w:p w14:paraId="00000029"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Thou shalt not bear false witness against thy neighbor </w:t>
      </w:r>
    </w:p>
    <w:p w14:paraId="0000002A"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Thou shalt not covet thy neighbor’s wife. </w:t>
      </w:r>
    </w:p>
    <w:p w14:paraId="0000002B" w14:textId="77777777" w:rsidR="007C1DA5" w:rsidRDefault="00C76CEC">
      <w:pPr>
        <w:widowControl w:val="0"/>
        <w:pBdr>
          <w:top w:val="nil"/>
          <w:left w:val="nil"/>
          <w:bottom w:val="nil"/>
          <w:right w:val="nil"/>
          <w:between w:val="nil"/>
        </w:pBdr>
        <w:spacing w:before="20"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Thou shalt not covet thy neighbor’s go</w:t>
      </w:r>
      <w:r>
        <w:rPr>
          <w:rFonts w:ascii="Times" w:eastAsia="Times" w:hAnsi="Times" w:cs="Times"/>
          <w:color w:val="000000"/>
          <w:sz w:val="24"/>
          <w:szCs w:val="24"/>
        </w:rPr>
        <w:t>ods</w:t>
      </w:r>
    </w:p>
    <w:p w14:paraId="0000002C" w14:textId="77777777" w:rsidR="007C1DA5" w:rsidRDefault="00C76CEC">
      <w:pPr>
        <w:widowControl w:val="0"/>
        <w:pBdr>
          <w:top w:val="nil"/>
          <w:left w:val="nil"/>
          <w:bottom w:val="nil"/>
          <w:right w:val="nil"/>
          <w:between w:val="nil"/>
        </w:pBdr>
        <w:spacing w:line="247" w:lineRule="auto"/>
        <w:ind w:right="176" w:firstLine="7"/>
        <w:rPr>
          <w:rFonts w:ascii="Times" w:eastAsia="Times" w:hAnsi="Times" w:cs="Times"/>
          <w:color w:val="000000"/>
          <w:sz w:val="24"/>
          <w:szCs w:val="24"/>
        </w:rPr>
      </w:pPr>
      <w:r>
        <w:rPr>
          <w:rFonts w:ascii="Times" w:eastAsia="Times" w:hAnsi="Times" w:cs="Times"/>
          <w:b/>
          <w:color w:val="000000"/>
          <w:sz w:val="24"/>
          <w:szCs w:val="24"/>
        </w:rPr>
        <w:t xml:space="preserve">Sikhism: </w:t>
      </w:r>
      <w:r>
        <w:rPr>
          <w:rFonts w:ascii="Times" w:eastAsia="Times" w:hAnsi="Times" w:cs="Times"/>
          <w:color w:val="000000"/>
          <w:sz w:val="24"/>
          <w:szCs w:val="24"/>
        </w:rPr>
        <w:t xml:space="preserve">Guru Nanak is the founder of Sikhism followed by ten successive Sikh gurus, the last  being the sacred text Guru Sahib.  </w:t>
      </w:r>
    </w:p>
    <w:p w14:paraId="0000002D" w14:textId="77777777" w:rsidR="007C1DA5" w:rsidRDefault="00C76CEC">
      <w:pPr>
        <w:widowControl w:val="0"/>
        <w:pBdr>
          <w:top w:val="nil"/>
          <w:left w:val="nil"/>
          <w:bottom w:val="nil"/>
          <w:right w:val="nil"/>
          <w:between w:val="nil"/>
        </w:pBdr>
        <w:spacing w:before="9"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The religious symbols of Sikhism are five K’s:  </w:t>
      </w:r>
    </w:p>
    <w:p w14:paraId="0000002E"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Kesh(Hair) </w:t>
      </w:r>
    </w:p>
    <w:p w14:paraId="0000002F"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Kangha (Comb) </w:t>
      </w:r>
    </w:p>
    <w:p w14:paraId="00000030"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lastRenderedPageBreak/>
        <w:t xml:space="preserve">• </w:t>
      </w:r>
      <w:r>
        <w:rPr>
          <w:rFonts w:ascii="Times" w:eastAsia="Times" w:hAnsi="Times" w:cs="Times"/>
          <w:color w:val="000000"/>
          <w:sz w:val="24"/>
          <w:szCs w:val="24"/>
        </w:rPr>
        <w:t xml:space="preserve">Kara (Bracelet) </w:t>
      </w:r>
    </w:p>
    <w:p w14:paraId="00000031"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Kripan (Sword) </w:t>
      </w:r>
    </w:p>
    <w:p w14:paraId="00000032"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Kachha (Shorts)  </w:t>
      </w:r>
    </w:p>
    <w:p w14:paraId="00000033" w14:textId="77777777" w:rsidR="007C1DA5" w:rsidRDefault="00C76CEC">
      <w:pPr>
        <w:widowControl w:val="0"/>
        <w:pBdr>
          <w:top w:val="nil"/>
          <w:left w:val="nil"/>
          <w:bottom w:val="nil"/>
          <w:right w:val="nil"/>
          <w:between w:val="nil"/>
        </w:pBdr>
        <w:spacing w:before="19" w:line="248" w:lineRule="auto"/>
        <w:ind w:left="7" w:right="684" w:firstLine="18"/>
        <w:rPr>
          <w:rFonts w:ascii="Times" w:eastAsia="Times" w:hAnsi="Times" w:cs="Times"/>
          <w:color w:val="000000"/>
          <w:sz w:val="24"/>
          <w:szCs w:val="24"/>
        </w:rPr>
      </w:pPr>
      <w:r>
        <w:rPr>
          <w:rFonts w:ascii="Times" w:eastAsia="Times" w:hAnsi="Times" w:cs="Times"/>
          <w:color w:val="000000"/>
          <w:sz w:val="24"/>
          <w:szCs w:val="24"/>
        </w:rPr>
        <w:t xml:space="preserve">1.9% of the population of India belongs to the Sikh. The principal Sikh scripture is the Adi  Granth (First Scripture), more commonly called the Guru Granth Sahib.  </w:t>
      </w:r>
    </w:p>
    <w:p w14:paraId="00000034" w14:textId="77777777" w:rsidR="007C1DA5" w:rsidRDefault="00C76CEC">
      <w:pPr>
        <w:widowControl w:val="0"/>
        <w:pBdr>
          <w:top w:val="nil"/>
          <w:left w:val="nil"/>
          <w:bottom w:val="nil"/>
          <w:right w:val="nil"/>
          <w:between w:val="nil"/>
        </w:pBdr>
        <w:spacing w:before="306" w:line="247" w:lineRule="auto"/>
        <w:ind w:left="3" w:right="361"/>
        <w:rPr>
          <w:rFonts w:ascii="Times" w:eastAsia="Times" w:hAnsi="Times" w:cs="Times"/>
          <w:color w:val="000000"/>
          <w:sz w:val="24"/>
          <w:szCs w:val="24"/>
        </w:rPr>
      </w:pPr>
      <w:r>
        <w:rPr>
          <w:rFonts w:ascii="Times" w:eastAsia="Times" w:hAnsi="Times" w:cs="Times"/>
          <w:b/>
          <w:color w:val="000000"/>
          <w:sz w:val="24"/>
          <w:szCs w:val="24"/>
        </w:rPr>
        <w:t xml:space="preserve">Buddhism: </w:t>
      </w:r>
      <w:r>
        <w:rPr>
          <w:rFonts w:ascii="Times" w:eastAsia="Times" w:hAnsi="Times" w:cs="Times"/>
          <w:color w:val="000000"/>
          <w:sz w:val="24"/>
          <w:szCs w:val="24"/>
        </w:rPr>
        <w:t xml:space="preserve">Buddhist follow the teaching of lord Gautam Buddha. The Four Aryan (or Noble)  Truths are perhaps the most basic formulation of the Buddha’s teaching.  They are expressed as follows: </w:t>
      </w:r>
    </w:p>
    <w:p w14:paraId="00000035" w14:textId="77777777" w:rsidR="007C1DA5" w:rsidRDefault="00C76CEC">
      <w:pPr>
        <w:widowControl w:val="0"/>
        <w:pBdr>
          <w:top w:val="nil"/>
          <w:left w:val="nil"/>
          <w:bottom w:val="nil"/>
          <w:right w:val="nil"/>
          <w:between w:val="nil"/>
        </w:pBdr>
        <w:spacing w:before="12"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All existence is dukkha. </w:t>
      </w:r>
    </w:p>
    <w:p w14:paraId="00000036"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The cause of dukkha is craving. </w:t>
      </w:r>
    </w:p>
    <w:p w14:paraId="00000037"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The cessation of dukkha comes with the cessation of craving. </w:t>
      </w:r>
    </w:p>
    <w:p w14:paraId="00000038"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There is a path that leads from dukkha. (The Noble Eightfold Path). </w:t>
      </w:r>
    </w:p>
    <w:p w14:paraId="00000039" w14:textId="77777777" w:rsidR="007C1DA5" w:rsidRDefault="00C76CEC">
      <w:pPr>
        <w:widowControl w:val="0"/>
        <w:pBdr>
          <w:top w:val="nil"/>
          <w:left w:val="nil"/>
          <w:bottom w:val="nil"/>
          <w:right w:val="nil"/>
          <w:between w:val="nil"/>
        </w:pBdr>
        <w:spacing w:before="317" w:line="247" w:lineRule="auto"/>
        <w:ind w:left="2" w:right="263" w:firstLine="4"/>
        <w:rPr>
          <w:rFonts w:ascii="Times" w:eastAsia="Times" w:hAnsi="Times" w:cs="Times"/>
          <w:color w:val="000000"/>
          <w:sz w:val="24"/>
          <w:szCs w:val="24"/>
        </w:rPr>
      </w:pPr>
      <w:r>
        <w:rPr>
          <w:rFonts w:ascii="Times" w:eastAsia="Times" w:hAnsi="Times" w:cs="Times"/>
          <w:color w:val="000000"/>
          <w:sz w:val="24"/>
          <w:szCs w:val="24"/>
        </w:rPr>
        <w:t>The Buddha’s ‘Noble Eightfold Path’ is perhaps the most widely known of the Buddha’s  teachings. It is ancient, extending b</w:t>
      </w:r>
      <w:r>
        <w:rPr>
          <w:rFonts w:ascii="Times" w:eastAsia="Times" w:hAnsi="Times" w:cs="Times"/>
          <w:color w:val="000000"/>
          <w:sz w:val="24"/>
          <w:szCs w:val="24"/>
        </w:rPr>
        <w:t xml:space="preserve">ack to the Buddha’s first discourse and is highly valued as a  treasury of wisdom and practical guidance on how to live our lives </w:t>
      </w:r>
    </w:p>
    <w:p w14:paraId="0000003A" w14:textId="77777777" w:rsidR="007C1DA5" w:rsidRDefault="00C76CEC">
      <w:pPr>
        <w:widowControl w:val="0"/>
        <w:pBdr>
          <w:top w:val="nil"/>
          <w:left w:val="nil"/>
          <w:bottom w:val="nil"/>
          <w:right w:val="nil"/>
          <w:between w:val="nil"/>
        </w:pBdr>
        <w:spacing w:before="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Understanding or Perfect Vision </w:t>
      </w:r>
    </w:p>
    <w:p w14:paraId="0000003B"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Resolve or Perfect Emotion </w:t>
      </w:r>
    </w:p>
    <w:p w14:paraId="0000003C"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Speech or Perfect Speech </w:t>
      </w:r>
    </w:p>
    <w:p w14:paraId="0000003D"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Action or Perfect Action </w:t>
      </w:r>
    </w:p>
    <w:p w14:paraId="0000003E"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Livelihood or Perfect Livelihood </w:t>
      </w:r>
    </w:p>
    <w:p w14:paraId="0000003F"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Effort or Perfect Effort </w:t>
      </w:r>
    </w:p>
    <w:p w14:paraId="00000040"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Mindfulness or Perfect Awareness </w:t>
      </w:r>
    </w:p>
    <w:p w14:paraId="00000041" w14:textId="77777777" w:rsidR="007C1DA5" w:rsidRDefault="00C76CEC">
      <w:pPr>
        <w:widowControl w:val="0"/>
        <w:pBdr>
          <w:top w:val="nil"/>
          <w:left w:val="nil"/>
          <w:bottom w:val="nil"/>
          <w:right w:val="nil"/>
          <w:between w:val="nil"/>
        </w:pBdr>
        <w:spacing w:before="20"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Right Meditation or Perfect Samadhi </w:t>
      </w:r>
    </w:p>
    <w:p w14:paraId="00000042" w14:textId="77777777" w:rsidR="007C1DA5" w:rsidRDefault="00C76CEC">
      <w:pPr>
        <w:widowControl w:val="0"/>
        <w:pBdr>
          <w:top w:val="nil"/>
          <w:left w:val="nil"/>
          <w:bottom w:val="nil"/>
          <w:right w:val="nil"/>
          <w:between w:val="nil"/>
        </w:pBdr>
        <w:spacing w:before="17" w:line="240" w:lineRule="auto"/>
        <w:ind w:left="4"/>
        <w:rPr>
          <w:rFonts w:ascii="Times" w:eastAsia="Times" w:hAnsi="Times" w:cs="Times"/>
          <w:color w:val="000000"/>
          <w:sz w:val="24"/>
          <w:szCs w:val="24"/>
        </w:rPr>
      </w:pPr>
      <w:r>
        <w:rPr>
          <w:rFonts w:ascii="Times" w:eastAsia="Times" w:hAnsi="Times" w:cs="Times"/>
          <w:color w:val="000000"/>
          <w:sz w:val="24"/>
          <w:szCs w:val="24"/>
        </w:rPr>
        <w:t>Tripi</w:t>
      </w:r>
      <w:r>
        <w:rPr>
          <w:rFonts w:ascii="Times" w:eastAsia="Times" w:hAnsi="Times" w:cs="Times"/>
          <w:color w:val="000000"/>
          <w:sz w:val="24"/>
          <w:szCs w:val="24"/>
        </w:rPr>
        <w:t>ṭ</w:t>
      </w:r>
      <w:r>
        <w:rPr>
          <w:rFonts w:ascii="Times" w:eastAsia="Times" w:hAnsi="Times" w:cs="Times"/>
          <w:color w:val="000000"/>
          <w:sz w:val="24"/>
          <w:szCs w:val="24"/>
        </w:rPr>
        <w:t xml:space="preserve">aka is the traditional term for the Buddhist scriptures. </w:t>
      </w:r>
    </w:p>
    <w:p w14:paraId="00000043" w14:textId="77777777" w:rsidR="007C1DA5" w:rsidRDefault="00C76CEC">
      <w:pPr>
        <w:widowControl w:val="0"/>
        <w:pBdr>
          <w:top w:val="nil"/>
          <w:left w:val="nil"/>
          <w:bottom w:val="nil"/>
          <w:right w:val="nil"/>
          <w:between w:val="nil"/>
        </w:pBdr>
        <w:spacing w:before="315" w:line="248" w:lineRule="auto"/>
        <w:ind w:right="252"/>
        <w:rPr>
          <w:rFonts w:ascii="Times" w:eastAsia="Times" w:hAnsi="Times" w:cs="Times"/>
          <w:color w:val="000000"/>
          <w:sz w:val="24"/>
          <w:szCs w:val="24"/>
        </w:rPr>
      </w:pPr>
      <w:r>
        <w:rPr>
          <w:rFonts w:ascii="Times" w:eastAsia="Times" w:hAnsi="Times" w:cs="Times"/>
          <w:b/>
          <w:color w:val="000000"/>
          <w:sz w:val="24"/>
          <w:szCs w:val="24"/>
        </w:rPr>
        <w:t xml:space="preserve">Jainism: </w:t>
      </w:r>
      <w:r>
        <w:rPr>
          <w:rFonts w:ascii="Times" w:eastAsia="Times" w:hAnsi="Times" w:cs="Times"/>
          <w:color w:val="000000"/>
          <w:sz w:val="24"/>
          <w:szCs w:val="24"/>
        </w:rPr>
        <w:t>The three guiding principles of Jainism, the 'three jewels', are right belief, right  knowledge and right conduct. The supreme principle of Jain living is non violence (ahimsa). This is one of the 5 mahavratas (the 5 great vows). The other mahavratas are n</w:t>
      </w:r>
      <w:r>
        <w:rPr>
          <w:rFonts w:ascii="Times" w:eastAsia="Times" w:hAnsi="Times" w:cs="Times"/>
          <w:color w:val="000000"/>
          <w:sz w:val="24"/>
          <w:szCs w:val="24"/>
        </w:rPr>
        <w:t xml:space="preserve">on-attachment to  possessions, not lying, not stealing, and sexual restraint (with celibacy as the ideal). Mahavira is regarded as the man who gave Jainism its present-day form. </w:t>
      </w:r>
    </w:p>
    <w:p w14:paraId="00000044" w14:textId="77777777" w:rsidR="007C1DA5" w:rsidRDefault="00C76CEC">
      <w:pPr>
        <w:widowControl w:val="0"/>
        <w:pBdr>
          <w:top w:val="nil"/>
          <w:left w:val="nil"/>
          <w:bottom w:val="nil"/>
          <w:right w:val="nil"/>
          <w:between w:val="nil"/>
        </w:pBdr>
        <w:spacing w:before="9"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The texts containing the teachings of Mahavira are called the Agamas. </w:t>
      </w:r>
    </w:p>
    <w:p w14:paraId="00000045" w14:textId="77777777" w:rsidR="007C1DA5" w:rsidRDefault="00C76CEC">
      <w:pPr>
        <w:widowControl w:val="0"/>
        <w:pBdr>
          <w:top w:val="nil"/>
          <w:left w:val="nil"/>
          <w:bottom w:val="nil"/>
          <w:right w:val="nil"/>
          <w:between w:val="nil"/>
        </w:pBdr>
        <w:spacing w:before="315" w:line="247" w:lineRule="auto"/>
        <w:ind w:left="2" w:right="479" w:firstLine="4"/>
        <w:rPr>
          <w:rFonts w:ascii="Times" w:eastAsia="Times" w:hAnsi="Times" w:cs="Times"/>
          <w:color w:val="000000"/>
          <w:sz w:val="24"/>
          <w:szCs w:val="24"/>
        </w:rPr>
      </w:pPr>
      <w:r>
        <w:rPr>
          <w:rFonts w:ascii="Times" w:eastAsia="Times" w:hAnsi="Times" w:cs="Times"/>
          <w:b/>
          <w:color w:val="000000"/>
          <w:sz w:val="24"/>
          <w:szCs w:val="24"/>
        </w:rPr>
        <w:t xml:space="preserve">Zoroastrianism: </w:t>
      </w:r>
      <w:r>
        <w:rPr>
          <w:rFonts w:ascii="Times" w:eastAsia="Times" w:hAnsi="Times" w:cs="Times"/>
          <w:color w:val="000000"/>
          <w:sz w:val="24"/>
          <w:szCs w:val="24"/>
        </w:rPr>
        <w:t>Zoroastrians believe that there is one universal, transcendent, all-good, and  uncreated supreme creator deity, Ahura Mazda, or the "Wise Lord". (</w:t>
      </w:r>
      <w:r>
        <w:rPr>
          <w:rFonts w:ascii="Times" w:eastAsia="Times" w:hAnsi="Times" w:cs="Times"/>
          <w:i/>
          <w:color w:val="000000"/>
          <w:sz w:val="24"/>
          <w:szCs w:val="24"/>
        </w:rPr>
        <w:t xml:space="preserve">Ahura </w:t>
      </w:r>
      <w:r>
        <w:rPr>
          <w:rFonts w:ascii="Times" w:eastAsia="Times" w:hAnsi="Times" w:cs="Times"/>
          <w:color w:val="000000"/>
          <w:sz w:val="24"/>
          <w:szCs w:val="24"/>
        </w:rPr>
        <w:t>meaning "Lord"  a</w:t>
      </w:r>
      <w:r>
        <w:rPr>
          <w:rFonts w:ascii="Times" w:eastAsia="Times" w:hAnsi="Times" w:cs="Times"/>
          <w:color w:val="000000"/>
          <w:sz w:val="24"/>
          <w:szCs w:val="24"/>
        </w:rPr>
        <w:t xml:space="preserve">nd </w:t>
      </w:r>
      <w:r>
        <w:rPr>
          <w:rFonts w:ascii="Times" w:eastAsia="Times" w:hAnsi="Times" w:cs="Times"/>
          <w:i/>
          <w:color w:val="000000"/>
          <w:sz w:val="24"/>
          <w:szCs w:val="24"/>
        </w:rPr>
        <w:t xml:space="preserve">Mazda </w:t>
      </w:r>
      <w:r>
        <w:rPr>
          <w:rFonts w:ascii="Times" w:eastAsia="Times" w:hAnsi="Times" w:cs="Times"/>
          <w:color w:val="000000"/>
          <w:sz w:val="24"/>
          <w:szCs w:val="24"/>
        </w:rPr>
        <w:t>meaning "Wisdom" in Avestan). They are the followers of prophet Zoroaster . Avesta, also called Zend-avesta, sacred book of Zoroastrianism</w:t>
      </w:r>
    </w:p>
    <w:p w14:paraId="00000046" w14:textId="77777777" w:rsidR="007C1DA5" w:rsidRDefault="00C76CEC">
      <w:pPr>
        <w:widowControl w:val="0"/>
        <w:pBdr>
          <w:top w:val="nil"/>
          <w:left w:val="nil"/>
          <w:bottom w:val="nil"/>
          <w:right w:val="nil"/>
          <w:between w:val="nil"/>
        </w:pBdr>
        <w:spacing w:line="248" w:lineRule="auto"/>
        <w:ind w:right="45"/>
        <w:rPr>
          <w:rFonts w:ascii="Times" w:eastAsia="Times" w:hAnsi="Times" w:cs="Times"/>
          <w:color w:val="000000"/>
          <w:sz w:val="24"/>
          <w:szCs w:val="24"/>
        </w:rPr>
      </w:pPr>
      <w:r>
        <w:rPr>
          <w:rFonts w:ascii="Times" w:eastAsia="Times" w:hAnsi="Times" w:cs="Times"/>
          <w:b/>
          <w:color w:val="000000"/>
          <w:sz w:val="24"/>
          <w:szCs w:val="24"/>
        </w:rPr>
        <w:t xml:space="preserve">Judaism: </w:t>
      </w:r>
      <w:r>
        <w:rPr>
          <w:rFonts w:ascii="Times" w:eastAsia="Times" w:hAnsi="Times" w:cs="Times"/>
          <w:color w:val="000000"/>
          <w:sz w:val="24"/>
          <w:szCs w:val="24"/>
        </w:rPr>
        <w:t>Judaism developed among the ancient Hebrews. Judaism is characterized by a belief in  one transcend</w:t>
      </w:r>
      <w:r>
        <w:rPr>
          <w:rFonts w:ascii="Times" w:eastAsia="Times" w:hAnsi="Times" w:cs="Times"/>
          <w:color w:val="000000"/>
          <w:sz w:val="24"/>
          <w:szCs w:val="24"/>
        </w:rPr>
        <w:t>ent God who revealed himself to Abraham, Moses, and the Hebrew prophets and  by a religious life in accordance with Scriptures and rabbinic traditions. Judaism is the complex  phenomenon of a total way of life for the Jewish people, comprising theology, la</w:t>
      </w:r>
      <w:r>
        <w:rPr>
          <w:rFonts w:ascii="Times" w:eastAsia="Times" w:hAnsi="Times" w:cs="Times"/>
          <w:color w:val="000000"/>
          <w:sz w:val="24"/>
          <w:szCs w:val="24"/>
        </w:rPr>
        <w:t xml:space="preserve">w, and  innumerable cultural traditions.The Jewish sacred text is called the Tanakh or the  “Hebrew Bible.” It includes the same books as the Old Testament in the Christian Bible, but  they're placed </w:t>
      </w:r>
      <w:r>
        <w:rPr>
          <w:rFonts w:ascii="Times" w:eastAsia="Times" w:hAnsi="Times" w:cs="Times"/>
          <w:color w:val="000000"/>
          <w:sz w:val="24"/>
          <w:szCs w:val="24"/>
        </w:rPr>
        <w:lastRenderedPageBreak/>
        <w:t xml:space="preserve">in a slightly different order. The Torah—the first five </w:t>
      </w:r>
      <w:r>
        <w:rPr>
          <w:rFonts w:ascii="Times" w:eastAsia="Times" w:hAnsi="Times" w:cs="Times"/>
          <w:color w:val="000000"/>
          <w:sz w:val="24"/>
          <w:szCs w:val="24"/>
        </w:rPr>
        <w:t xml:space="preserve">books of the Tanakh— outlines laws for Jews to follow. It's sometimes also referred to as the Pentateuch. </w:t>
      </w:r>
    </w:p>
    <w:p w14:paraId="00000047" w14:textId="77777777" w:rsidR="007C1DA5" w:rsidRDefault="00C76CEC">
      <w:pPr>
        <w:widowControl w:val="0"/>
        <w:pBdr>
          <w:top w:val="nil"/>
          <w:left w:val="nil"/>
          <w:bottom w:val="nil"/>
          <w:right w:val="nil"/>
          <w:between w:val="nil"/>
        </w:pBdr>
        <w:spacing w:before="312" w:line="240" w:lineRule="auto"/>
        <w:ind w:left="4"/>
        <w:rPr>
          <w:rFonts w:ascii="Times" w:eastAsia="Times" w:hAnsi="Times" w:cs="Times"/>
          <w:b/>
          <w:color w:val="000000"/>
          <w:sz w:val="24"/>
          <w:szCs w:val="24"/>
        </w:rPr>
      </w:pPr>
      <w:r>
        <w:rPr>
          <w:rFonts w:ascii="Times" w:eastAsia="Times" w:hAnsi="Times" w:cs="Times"/>
          <w:b/>
          <w:color w:val="000000"/>
          <w:sz w:val="24"/>
          <w:szCs w:val="24"/>
          <w:u w:val="single"/>
        </w:rPr>
        <w:t>India's caste system</w:t>
      </w:r>
      <w:r>
        <w:rPr>
          <w:rFonts w:ascii="Times" w:eastAsia="Times" w:hAnsi="Times" w:cs="Times"/>
          <w:b/>
          <w:color w:val="000000"/>
          <w:sz w:val="24"/>
          <w:szCs w:val="24"/>
        </w:rPr>
        <w:t xml:space="preserve"> </w:t>
      </w:r>
    </w:p>
    <w:p w14:paraId="00000048" w14:textId="77777777" w:rsidR="007C1DA5" w:rsidRDefault="00C76CEC">
      <w:pPr>
        <w:widowControl w:val="0"/>
        <w:pBdr>
          <w:top w:val="nil"/>
          <w:left w:val="nil"/>
          <w:bottom w:val="nil"/>
          <w:right w:val="nil"/>
          <w:between w:val="nil"/>
        </w:pBdr>
        <w:spacing w:before="12" w:line="247" w:lineRule="auto"/>
        <w:ind w:left="3" w:right="116" w:firstLine="1"/>
        <w:rPr>
          <w:rFonts w:ascii="Times" w:eastAsia="Times" w:hAnsi="Times" w:cs="Times"/>
          <w:color w:val="000000"/>
          <w:sz w:val="24"/>
          <w:szCs w:val="24"/>
        </w:rPr>
      </w:pPr>
      <w:r>
        <w:rPr>
          <w:rFonts w:ascii="Times" w:eastAsia="Times" w:hAnsi="Times" w:cs="Times"/>
          <w:color w:val="000000"/>
          <w:sz w:val="24"/>
          <w:szCs w:val="24"/>
        </w:rPr>
        <w:t>India's caste system is among the world's oldest forms of surviving social stratification.  The system which divides Hindus into rigid hierarchical groups based on their karma (work) and  dharma (the Hindi word for religion, but here it means duty) is gene</w:t>
      </w:r>
      <w:r>
        <w:rPr>
          <w:rFonts w:ascii="Times" w:eastAsia="Times" w:hAnsi="Times" w:cs="Times"/>
          <w:color w:val="000000"/>
          <w:sz w:val="24"/>
          <w:szCs w:val="24"/>
        </w:rPr>
        <w:t xml:space="preserve">rally accepted to be more  than 3,000 years old. </w:t>
      </w:r>
    </w:p>
    <w:p w14:paraId="00000049" w14:textId="77777777" w:rsidR="007C1DA5" w:rsidRDefault="00C76CEC">
      <w:pPr>
        <w:widowControl w:val="0"/>
        <w:pBdr>
          <w:top w:val="nil"/>
          <w:left w:val="nil"/>
          <w:bottom w:val="nil"/>
          <w:right w:val="nil"/>
          <w:between w:val="nil"/>
        </w:pBdr>
        <w:spacing w:before="307" w:line="240" w:lineRule="auto"/>
        <w:ind w:left="4"/>
        <w:rPr>
          <w:rFonts w:ascii="Times" w:eastAsia="Times" w:hAnsi="Times" w:cs="Times"/>
          <w:color w:val="000000"/>
          <w:sz w:val="24"/>
          <w:szCs w:val="24"/>
        </w:rPr>
      </w:pPr>
      <w:r>
        <w:rPr>
          <w:rFonts w:ascii="Times" w:eastAsia="Times" w:hAnsi="Times" w:cs="Times"/>
          <w:color w:val="000000"/>
          <w:sz w:val="24"/>
          <w:szCs w:val="24"/>
        </w:rPr>
        <w:t xml:space="preserve">How did caste come about? </w:t>
      </w:r>
    </w:p>
    <w:p w14:paraId="0000004A" w14:textId="77777777" w:rsidR="007C1DA5" w:rsidRDefault="00C76CEC">
      <w:pPr>
        <w:widowControl w:val="0"/>
        <w:pBdr>
          <w:top w:val="nil"/>
          <w:left w:val="nil"/>
          <w:bottom w:val="nil"/>
          <w:right w:val="nil"/>
          <w:between w:val="nil"/>
        </w:pBdr>
        <w:spacing w:before="19" w:line="247" w:lineRule="auto"/>
        <w:ind w:left="6" w:right="200" w:hanging="3"/>
        <w:jc w:val="both"/>
        <w:rPr>
          <w:rFonts w:ascii="Times" w:eastAsia="Times" w:hAnsi="Times" w:cs="Times"/>
          <w:color w:val="000000"/>
          <w:sz w:val="24"/>
          <w:szCs w:val="24"/>
        </w:rPr>
      </w:pPr>
      <w:r>
        <w:rPr>
          <w:rFonts w:ascii="Times" w:eastAsia="Times" w:hAnsi="Times" w:cs="Times"/>
          <w:color w:val="000000"/>
          <w:sz w:val="24"/>
          <w:szCs w:val="24"/>
        </w:rPr>
        <w:t xml:space="preserve">Manusmriti, widely regarded to be the most important and authoritative book on Hindu law and  dating back to at least 1,000 years before Christ was born, "acknowledges and justifies the caste  system as the basis of order and regularity of society". </w:t>
      </w:r>
    </w:p>
    <w:p w14:paraId="0000004B" w14:textId="77777777" w:rsidR="007C1DA5" w:rsidRDefault="00C76CEC">
      <w:pPr>
        <w:widowControl w:val="0"/>
        <w:pBdr>
          <w:top w:val="nil"/>
          <w:left w:val="nil"/>
          <w:bottom w:val="nil"/>
          <w:right w:val="nil"/>
          <w:between w:val="nil"/>
        </w:pBdr>
        <w:spacing w:before="10" w:line="240" w:lineRule="auto"/>
        <w:ind w:left="4"/>
        <w:rPr>
          <w:rFonts w:ascii="Times" w:eastAsia="Times" w:hAnsi="Times" w:cs="Times"/>
          <w:color w:val="000000"/>
          <w:sz w:val="24"/>
          <w:szCs w:val="24"/>
        </w:rPr>
      </w:pPr>
      <w:r>
        <w:rPr>
          <w:rFonts w:ascii="Times" w:eastAsia="Times" w:hAnsi="Times" w:cs="Times"/>
          <w:color w:val="000000"/>
          <w:sz w:val="24"/>
          <w:szCs w:val="24"/>
        </w:rPr>
        <w:t>The c</w:t>
      </w:r>
      <w:r>
        <w:rPr>
          <w:rFonts w:ascii="Times" w:eastAsia="Times" w:hAnsi="Times" w:cs="Times"/>
          <w:color w:val="000000"/>
          <w:sz w:val="24"/>
          <w:szCs w:val="24"/>
        </w:rPr>
        <w:t xml:space="preserve">aste system divides Hindus into four main categories – </w:t>
      </w:r>
    </w:p>
    <w:p w14:paraId="0000004C"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Brahmins </w:t>
      </w:r>
    </w:p>
    <w:p w14:paraId="0000004D"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Kshatriyas </w:t>
      </w:r>
    </w:p>
    <w:p w14:paraId="0000004E"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Vaishyas  </w:t>
      </w:r>
    </w:p>
    <w:p w14:paraId="0000004F"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Shudras </w:t>
      </w:r>
    </w:p>
    <w:p w14:paraId="00000050" w14:textId="77777777" w:rsidR="007C1DA5" w:rsidRDefault="00C76CEC">
      <w:pPr>
        <w:widowControl w:val="0"/>
        <w:pBdr>
          <w:top w:val="nil"/>
          <w:left w:val="nil"/>
          <w:bottom w:val="nil"/>
          <w:right w:val="nil"/>
          <w:between w:val="nil"/>
        </w:pBdr>
        <w:spacing w:before="317" w:line="247" w:lineRule="auto"/>
        <w:ind w:left="3" w:right="179"/>
        <w:rPr>
          <w:rFonts w:ascii="Times" w:eastAsia="Times" w:hAnsi="Times" w:cs="Times"/>
          <w:color w:val="000000"/>
          <w:sz w:val="24"/>
          <w:szCs w:val="24"/>
        </w:rPr>
      </w:pPr>
      <w:r>
        <w:rPr>
          <w:rFonts w:ascii="Times" w:eastAsia="Times" w:hAnsi="Times" w:cs="Times"/>
          <w:color w:val="000000"/>
          <w:sz w:val="24"/>
          <w:szCs w:val="24"/>
        </w:rPr>
        <w:t>At the top of the hierarchy were the Brahmins who were mainly teachers and intellectuals. Then  came the Kshatriyas, or the warriors and rulers. The third slot went to the Vaishyas, or the  traders. At the bottom of the heap were the Shudras, who did all t</w:t>
      </w:r>
      <w:r>
        <w:rPr>
          <w:rFonts w:ascii="Times" w:eastAsia="Times" w:hAnsi="Times" w:cs="Times"/>
          <w:color w:val="000000"/>
          <w:sz w:val="24"/>
          <w:szCs w:val="24"/>
        </w:rPr>
        <w:t xml:space="preserve">he menial jobs. Outside of this  Hindu caste system were the achhoots - the Dalits or the untouchables. </w:t>
      </w:r>
    </w:p>
    <w:p w14:paraId="00000051" w14:textId="77777777" w:rsidR="007C1DA5" w:rsidRDefault="00C76CEC">
      <w:pPr>
        <w:widowControl w:val="0"/>
        <w:pBdr>
          <w:top w:val="nil"/>
          <w:left w:val="nil"/>
          <w:bottom w:val="nil"/>
          <w:right w:val="nil"/>
          <w:between w:val="nil"/>
        </w:pBdr>
        <w:spacing w:before="315" w:line="240" w:lineRule="auto"/>
        <w:ind w:left="5"/>
        <w:rPr>
          <w:rFonts w:ascii="Times" w:eastAsia="Times" w:hAnsi="Times" w:cs="Times"/>
          <w:b/>
          <w:color w:val="000000"/>
          <w:sz w:val="24"/>
          <w:szCs w:val="24"/>
        </w:rPr>
      </w:pPr>
      <w:r>
        <w:rPr>
          <w:rFonts w:ascii="Times" w:eastAsia="Times" w:hAnsi="Times" w:cs="Times"/>
          <w:b/>
          <w:color w:val="000000"/>
          <w:sz w:val="24"/>
          <w:szCs w:val="24"/>
        </w:rPr>
        <w:t xml:space="preserve">How does caste work? </w:t>
      </w:r>
    </w:p>
    <w:p w14:paraId="00000052" w14:textId="77777777" w:rsidR="007C1DA5" w:rsidRDefault="00C76CEC">
      <w:pPr>
        <w:widowControl w:val="0"/>
        <w:pBdr>
          <w:top w:val="nil"/>
          <w:left w:val="nil"/>
          <w:bottom w:val="nil"/>
          <w:right w:val="nil"/>
          <w:between w:val="nil"/>
        </w:pBdr>
        <w:spacing w:before="12" w:line="247" w:lineRule="auto"/>
        <w:ind w:left="6" w:right="123" w:hanging="3"/>
        <w:rPr>
          <w:rFonts w:ascii="Times" w:eastAsia="Times" w:hAnsi="Times" w:cs="Times"/>
          <w:color w:val="000000"/>
          <w:sz w:val="24"/>
          <w:szCs w:val="24"/>
        </w:rPr>
      </w:pPr>
      <w:r>
        <w:rPr>
          <w:rFonts w:ascii="Times" w:eastAsia="Times" w:hAnsi="Times" w:cs="Times"/>
          <w:color w:val="000000"/>
          <w:sz w:val="24"/>
          <w:szCs w:val="24"/>
        </w:rPr>
        <w:t>For centuries, caste has dictated almost every aspect of Hindu religious and social life, with each  group occupying a specific place in this complex hierarchy.Rural communities have long been  arranged on the basis of castes – the upper and lower castes a</w:t>
      </w:r>
      <w:r>
        <w:rPr>
          <w:rFonts w:ascii="Times" w:eastAsia="Times" w:hAnsi="Times" w:cs="Times"/>
          <w:color w:val="000000"/>
          <w:sz w:val="24"/>
          <w:szCs w:val="24"/>
        </w:rPr>
        <w:t xml:space="preserve">lmost always lived in segregated  colonies, the water wells were not shared, Brahmins would not accept food or drink from the  Shudras, one could marry only within one's caste. </w:t>
      </w:r>
    </w:p>
    <w:p w14:paraId="00000053" w14:textId="77777777" w:rsidR="007C1DA5" w:rsidRDefault="00C76CEC">
      <w:pPr>
        <w:widowControl w:val="0"/>
        <w:pBdr>
          <w:top w:val="nil"/>
          <w:left w:val="nil"/>
          <w:bottom w:val="nil"/>
          <w:right w:val="nil"/>
          <w:between w:val="nil"/>
        </w:pBdr>
        <w:spacing w:before="307" w:line="248" w:lineRule="auto"/>
        <w:ind w:left="4" w:right="431"/>
        <w:rPr>
          <w:rFonts w:ascii="Times" w:eastAsia="Times" w:hAnsi="Times" w:cs="Times"/>
          <w:color w:val="000000"/>
          <w:sz w:val="24"/>
          <w:szCs w:val="24"/>
        </w:rPr>
      </w:pPr>
      <w:r>
        <w:rPr>
          <w:rFonts w:ascii="Times" w:eastAsia="Times" w:hAnsi="Times" w:cs="Times"/>
          <w:color w:val="000000"/>
          <w:sz w:val="24"/>
          <w:szCs w:val="24"/>
        </w:rPr>
        <w:t>The system bestowed many privileges on the upper castes while sanctioning repr</w:t>
      </w:r>
      <w:r>
        <w:rPr>
          <w:rFonts w:ascii="Times" w:eastAsia="Times" w:hAnsi="Times" w:cs="Times"/>
          <w:color w:val="000000"/>
          <w:sz w:val="24"/>
          <w:szCs w:val="24"/>
        </w:rPr>
        <w:t>ession of the  lower castes by privileged groups.</w:t>
      </w:r>
    </w:p>
    <w:p w14:paraId="00000054" w14:textId="77777777" w:rsidR="007C1DA5" w:rsidRDefault="00C76CEC">
      <w:pPr>
        <w:widowControl w:val="0"/>
        <w:pBdr>
          <w:top w:val="nil"/>
          <w:left w:val="nil"/>
          <w:bottom w:val="nil"/>
          <w:right w:val="nil"/>
          <w:between w:val="nil"/>
        </w:pBdr>
        <w:spacing w:line="248" w:lineRule="auto"/>
        <w:ind w:left="1" w:right="195" w:firstLine="6"/>
        <w:rPr>
          <w:rFonts w:ascii="Times" w:eastAsia="Times" w:hAnsi="Times" w:cs="Times"/>
          <w:color w:val="000000"/>
          <w:sz w:val="24"/>
          <w:szCs w:val="24"/>
        </w:rPr>
      </w:pPr>
      <w:r>
        <w:rPr>
          <w:rFonts w:ascii="Times" w:eastAsia="Times" w:hAnsi="Times" w:cs="Times"/>
          <w:color w:val="000000"/>
          <w:sz w:val="24"/>
          <w:szCs w:val="24"/>
        </w:rPr>
        <w:t>Often criticised for being unjust and regressive, it remained virtually unchanged for centuries,  trapping people into fixed social orders from which it was impossible to escape. Census states that 16.2% of the population belongs to scheduled castes (SC) a</w:t>
      </w:r>
      <w:r>
        <w:rPr>
          <w:rFonts w:ascii="Times" w:eastAsia="Times" w:hAnsi="Times" w:cs="Times"/>
          <w:color w:val="000000"/>
          <w:sz w:val="24"/>
          <w:szCs w:val="24"/>
        </w:rPr>
        <w:t>nd 8.2% of the  population belongs to scheduled tribes (ST). the highest proportion of SC,s is found in  Punjab(28.9%) and lowest proportion is in Mizoram (0.03%) Economically politically, socially,  educationally, and intellectually as well, the members o</w:t>
      </w:r>
      <w:r>
        <w:rPr>
          <w:rFonts w:ascii="Times" w:eastAsia="Times" w:hAnsi="Times" w:cs="Times"/>
          <w:color w:val="000000"/>
          <w:sz w:val="24"/>
          <w:szCs w:val="24"/>
        </w:rPr>
        <w:t xml:space="preserve">f SC’s , ST’s and OBC’s are in general  still more backward than the rest of their countrymen. Over the period of time they were  exploited by every possible means.  </w:t>
      </w:r>
    </w:p>
    <w:p w14:paraId="00000055" w14:textId="77777777" w:rsidR="007C1DA5" w:rsidRDefault="00C76CEC">
      <w:pPr>
        <w:widowControl w:val="0"/>
        <w:pBdr>
          <w:top w:val="nil"/>
          <w:left w:val="nil"/>
          <w:bottom w:val="nil"/>
          <w:right w:val="nil"/>
          <w:between w:val="nil"/>
        </w:pBdr>
        <w:spacing w:before="312" w:line="240" w:lineRule="auto"/>
        <w:ind w:left="3"/>
        <w:rPr>
          <w:rFonts w:ascii="Times" w:eastAsia="Times" w:hAnsi="Times" w:cs="Times"/>
          <w:b/>
          <w:color w:val="000000"/>
          <w:sz w:val="24"/>
          <w:szCs w:val="24"/>
        </w:rPr>
      </w:pPr>
      <w:r>
        <w:rPr>
          <w:rFonts w:ascii="Times" w:eastAsia="Times" w:hAnsi="Times" w:cs="Times"/>
          <w:b/>
          <w:color w:val="000000"/>
          <w:sz w:val="24"/>
          <w:szCs w:val="24"/>
        </w:rPr>
        <w:t xml:space="preserve">Following factors are responsible for the growth of caste system. </w:t>
      </w:r>
    </w:p>
    <w:p w14:paraId="00000056" w14:textId="77777777" w:rsidR="007C1DA5" w:rsidRDefault="00C76CEC">
      <w:pPr>
        <w:widowControl w:val="0"/>
        <w:pBdr>
          <w:top w:val="nil"/>
          <w:left w:val="nil"/>
          <w:bottom w:val="nil"/>
          <w:right w:val="nil"/>
          <w:between w:val="nil"/>
        </w:pBdr>
        <w:spacing w:before="12" w:line="247" w:lineRule="auto"/>
        <w:ind w:left="721" w:right="66" w:hanging="348"/>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Due to illiteracy pe</w:t>
      </w:r>
      <w:r>
        <w:rPr>
          <w:rFonts w:ascii="Times" w:eastAsia="Times" w:hAnsi="Times" w:cs="Times"/>
          <w:color w:val="000000"/>
          <w:sz w:val="24"/>
          <w:szCs w:val="24"/>
        </w:rPr>
        <w:t xml:space="preserve">ople have become orthodox and they blindly accept the caste rules and  </w:t>
      </w:r>
      <w:r>
        <w:rPr>
          <w:rFonts w:ascii="Times" w:eastAsia="Times" w:hAnsi="Times" w:cs="Times"/>
          <w:color w:val="000000"/>
          <w:sz w:val="24"/>
          <w:szCs w:val="24"/>
        </w:rPr>
        <w:lastRenderedPageBreak/>
        <w:t xml:space="preserve">restrictions.  </w:t>
      </w:r>
    </w:p>
    <w:p w14:paraId="00000057" w14:textId="77777777" w:rsidR="007C1DA5" w:rsidRDefault="00C76CEC">
      <w:pPr>
        <w:widowControl w:val="0"/>
        <w:pBdr>
          <w:top w:val="nil"/>
          <w:left w:val="nil"/>
          <w:bottom w:val="nil"/>
          <w:right w:val="nil"/>
          <w:between w:val="nil"/>
        </w:pBdr>
        <w:spacing w:before="12" w:line="247" w:lineRule="auto"/>
        <w:ind w:left="726" w:right="386" w:hanging="353"/>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The rulers did not enforce uniform customs and they recognized the various custom of  different groups of people which in turn encouraged caste system.  </w:t>
      </w:r>
    </w:p>
    <w:p w14:paraId="00000058" w14:textId="77777777" w:rsidR="007C1DA5" w:rsidRDefault="00C76CEC">
      <w:pPr>
        <w:widowControl w:val="0"/>
        <w:pBdr>
          <w:top w:val="nil"/>
          <w:left w:val="nil"/>
          <w:bottom w:val="nil"/>
          <w:right w:val="nil"/>
          <w:between w:val="nil"/>
        </w:pBdr>
        <w:spacing w:before="9" w:line="249" w:lineRule="auto"/>
        <w:ind w:left="732" w:right="531" w:hanging="359"/>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The hereditary occupations of the people especially in rural areas kept alive the caste  system. </w:t>
      </w:r>
    </w:p>
    <w:p w14:paraId="00000059" w14:textId="77777777" w:rsidR="007C1DA5" w:rsidRDefault="00C76CEC">
      <w:pPr>
        <w:widowControl w:val="0"/>
        <w:pBdr>
          <w:top w:val="nil"/>
          <w:left w:val="nil"/>
          <w:bottom w:val="nil"/>
          <w:right w:val="nil"/>
          <w:between w:val="nil"/>
        </w:pBdr>
        <w:spacing w:before="310" w:line="240" w:lineRule="auto"/>
        <w:ind w:left="8"/>
        <w:rPr>
          <w:rFonts w:ascii="Times" w:eastAsia="Times" w:hAnsi="Times" w:cs="Times"/>
          <w:b/>
          <w:color w:val="000000"/>
          <w:sz w:val="24"/>
          <w:szCs w:val="24"/>
        </w:rPr>
      </w:pPr>
      <w:r>
        <w:rPr>
          <w:rFonts w:ascii="Times" w:eastAsia="Times" w:hAnsi="Times" w:cs="Times"/>
          <w:b/>
          <w:color w:val="000000"/>
          <w:sz w:val="24"/>
          <w:szCs w:val="24"/>
          <w:u w:val="single"/>
        </w:rPr>
        <w:t>Ge</w:t>
      </w:r>
      <w:r>
        <w:rPr>
          <w:rFonts w:ascii="Times" w:eastAsia="Times" w:hAnsi="Times" w:cs="Times"/>
          <w:b/>
          <w:color w:val="000000"/>
          <w:sz w:val="24"/>
          <w:szCs w:val="24"/>
          <w:u w:val="single"/>
        </w:rPr>
        <w:t>nder Composition</w:t>
      </w:r>
      <w:r>
        <w:rPr>
          <w:rFonts w:ascii="Times" w:eastAsia="Times" w:hAnsi="Times" w:cs="Times"/>
          <w:b/>
          <w:color w:val="000000"/>
          <w:sz w:val="24"/>
          <w:szCs w:val="24"/>
        </w:rPr>
        <w:t xml:space="preserve"> </w:t>
      </w:r>
    </w:p>
    <w:p w14:paraId="0000005A" w14:textId="77777777" w:rsidR="007C1DA5" w:rsidRDefault="00C76CEC">
      <w:pPr>
        <w:widowControl w:val="0"/>
        <w:pBdr>
          <w:top w:val="nil"/>
          <w:left w:val="nil"/>
          <w:bottom w:val="nil"/>
          <w:right w:val="nil"/>
          <w:between w:val="nil"/>
        </w:pBdr>
        <w:spacing w:before="12" w:line="247" w:lineRule="auto"/>
        <w:ind w:left="1" w:right="141" w:firstLine="3"/>
        <w:rPr>
          <w:rFonts w:ascii="Times" w:eastAsia="Times" w:hAnsi="Times" w:cs="Times"/>
          <w:color w:val="000000"/>
          <w:sz w:val="24"/>
          <w:szCs w:val="24"/>
        </w:rPr>
      </w:pPr>
      <w:r>
        <w:rPr>
          <w:rFonts w:ascii="Times" w:eastAsia="Times" w:hAnsi="Times" w:cs="Times"/>
          <w:color w:val="000000"/>
          <w:sz w:val="24"/>
          <w:szCs w:val="24"/>
        </w:rPr>
        <w:t>Indian Census has the tradition of bringing out disaggregated information by sex on various  aspects of population. The first and foremost component of gender statistics revealed by Census  2001, 532 million constituting 52 percent are males and 497 millio</w:t>
      </w:r>
      <w:r>
        <w:rPr>
          <w:rFonts w:ascii="Times" w:eastAsia="Times" w:hAnsi="Times" w:cs="Times"/>
          <w:color w:val="000000"/>
          <w:sz w:val="24"/>
          <w:szCs w:val="24"/>
        </w:rPr>
        <w:t xml:space="preserve">n constituting remaining 48  percent are females in the population. In sheer numbers, males outnumber females by 35 million  in population. </w:t>
      </w:r>
    </w:p>
    <w:p w14:paraId="0000005B" w14:textId="77777777" w:rsidR="007C1DA5" w:rsidRDefault="00C76CEC">
      <w:pPr>
        <w:widowControl w:val="0"/>
        <w:pBdr>
          <w:top w:val="nil"/>
          <w:left w:val="nil"/>
          <w:bottom w:val="nil"/>
          <w:right w:val="nil"/>
          <w:between w:val="nil"/>
        </w:pBdr>
        <w:spacing w:before="9" w:line="240" w:lineRule="auto"/>
        <w:rPr>
          <w:rFonts w:ascii="Times" w:eastAsia="Times" w:hAnsi="Times" w:cs="Times"/>
          <w:color w:val="000000"/>
          <w:sz w:val="24"/>
          <w:szCs w:val="24"/>
        </w:rPr>
      </w:pPr>
      <w:r>
        <w:rPr>
          <w:rFonts w:ascii="Times" w:eastAsia="Times" w:hAnsi="Times" w:cs="Times"/>
          <w:color w:val="000000"/>
          <w:sz w:val="24"/>
          <w:szCs w:val="24"/>
        </w:rPr>
        <w:t xml:space="preserve">  </w:t>
      </w:r>
    </w:p>
    <w:p w14:paraId="0000005C" w14:textId="77777777" w:rsidR="007C1DA5" w:rsidRDefault="00C76CEC">
      <w:pPr>
        <w:widowControl w:val="0"/>
        <w:pBdr>
          <w:top w:val="nil"/>
          <w:left w:val="nil"/>
          <w:bottom w:val="nil"/>
          <w:right w:val="nil"/>
          <w:between w:val="nil"/>
        </w:pBdr>
        <w:spacing w:before="19"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Sex ratio is defined as the number of females per thousand males.  </w:t>
      </w:r>
    </w:p>
    <w:p w14:paraId="0000005D" w14:textId="77777777" w:rsidR="007C1DA5" w:rsidRDefault="00C76CEC">
      <w:pPr>
        <w:widowControl w:val="0"/>
        <w:pBdr>
          <w:top w:val="nil"/>
          <w:left w:val="nil"/>
          <w:bottom w:val="nil"/>
          <w:right w:val="nil"/>
          <w:between w:val="nil"/>
        </w:pBdr>
        <w:spacing w:before="17" w:line="247" w:lineRule="auto"/>
        <w:ind w:left="3" w:right="103"/>
        <w:rPr>
          <w:rFonts w:ascii="Times" w:eastAsia="Times" w:hAnsi="Times" w:cs="Times"/>
          <w:color w:val="000000"/>
          <w:sz w:val="24"/>
          <w:szCs w:val="24"/>
        </w:rPr>
      </w:pPr>
      <w:r>
        <w:rPr>
          <w:rFonts w:ascii="Times" w:eastAsia="Times" w:hAnsi="Times" w:cs="Times"/>
          <w:color w:val="000000"/>
          <w:sz w:val="24"/>
          <w:szCs w:val="24"/>
        </w:rPr>
        <w:t>It is an important and useful indicator to assess relative excess of deficit of men or women in a  given population at that point of time. Sex differentials can be due to difference in mortality rate,  migration, sex ratio at birth and at times the underco</w:t>
      </w:r>
      <w:r>
        <w:rPr>
          <w:rFonts w:ascii="Times" w:eastAsia="Times" w:hAnsi="Times" w:cs="Times"/>
          <w:color w:val="000000"/>
          <w:sz w:val="24"/>
          <w:szCs w:val="24"/>
        </w:rPr>
        <w:t xml:space="preserve">unting of women at the time of population  enumeration. </w:t>
      </w:r>
    </w:p>
    <w:p w14:paraId="0000005E" w14:textId="77777777" w:rsidR="007C1DA5" w:rsidRDefault="00C76CEC">
      <w:pPr>
        <w:widowControl w:val="0"/>
        <w:pBdr>
          <w:top w:val="nil"/>
          <w:left w:val="nil"/>
          <w:bottom w:val="nil"/>
          <w:right w:val="nil"/>
          <w:between w:val="nil"/>
        </w:pBdr>
        <w:spacing w:before="307" w:line="248" w:lineRule="auto"/>
        <w:ind w:left="3" w:right="52"/>
        <w:rPr>
          <w:rFonts w:ascii="Times" w:eastAsia="Times" w:hAnsi="Times" w:cs="Times"/>
          <w:color w:val="000000"/>
          <w:sz w:val="24"/>
          <w:szCs w:val="24"/>
        </w:rPr>
      </w:pPr>
      <w:r>
        <w:rPr>
          <w:rFonts w:ascii="Times" w:eastAsia="Times" w:hAnsi="Times" w:cs="Times"/>
          <w:color w:val="000000"/>
          <w:sz w:val="24"/>
          <w:szCs w:val="24"/>
        </w:rPr>
        <w:t>The gender ratio has improved from 933 to 940 in the year 2011. Among the states Kerala has  the highest gender ratio of 1084 females to 1000 males and Haryana has the lowest gender ratio  of 877 fem</w:t>
      </w:r>
      <w:r>
        <w:rPr>
          <w:rFonts w:ascii="Times" w:eastAsia="Times" w:hAnsi="Times" w:cs="Times"/>
          <w:color w:val="000000"/>
          <w:sz w:val="24"/>
          <w:szCs w:val="24"/>
        </w:rPr>
        <w:t xml:space="preserve">ales to 1000 males in 2011. It is to be noted that although the overall gender ratio has  decline in 2011 as compared to 2001. But the child gender ratio (0 to 6 years) has declined to 614  as against 927.  </w:t>
      </w:r>
    </w:p>
    <w:p w14:paraId="0000005F" w14:textId="77777777" w:rsidR="007C1DA5" w:rsidRDefault="00C76CEC">
      <w:pPr>
        <w:widowControl w:val="0"/>
        <w:pBdr>
          <w:top w:val="nil"/>
          <w:left w:val="nil"/>
          <w:bottom w:val="nil"/>
          <w:right w:val="nil"/>
          <w:between w:val="nil"/>
        </w:pBdr>
        <w:spacing w:before="311" w:line="240" w:lineRule="auto"/>
        <w:ind w:left="8"/>
        <w:rPr>
          <w:rFonts w:ascii="Times" w:eastAsia="Times" w:hAnsi="Times" w:cs="Times"/>
          <w:b/>
          <w:color w:val="000000"/>
          <w:sz w:val="24"/>
          <w:szCs w:val="24"/>
        </w:rPr>
      </w:pPr>
      <w:r>
        <w:rPr>
          <w:rFonts w:ascii="Times" w:eastAsia="Times" w:hAnsi="Times" w:cs="Times"/>
          <w:b/>
          <w:color w:val="000000"/>
          <w:sz w:val="24"/>
          <w:szCs w:val="24"/>
        </w:rPr>
        <w:t>Some of the reasons for biased gender ratio are:</w:t>
      </w:r>
      <w:r>
        <w:rPr>
          <w:rFonts w:ascii="Times" w:eastAsia="Times" w:hAnsi="Times" w:cs="Times"/>
          <w:b/>
          <w:color w:val="000000"/>
          <w:sz w:val="24"/>
          <w:szCs w:val="24"/>
        </w:rPr>
        <w:t xml:space="preserve"> </w:t>
      </w:r>
    </w:p>
    <w:p w14:paraId="00000060" w14:textId="77777777" w:rsidR="007C1DA5" w:rsidRDefault="00C76CEC">
      <w:pPr>
        <w:widowControl w:val="0"/>
        <w:pBdr>
          <w:top w:val="nil"/>
          <w:left w:val="nil"/>
          <w:bottom w:val="nil"/>
          <w:right w:val="nil"/>
          <w:between w:val="nil"/>
        </w:pBdr>
        <w:spacing w:before="29" w:line="240" w:lineRule="auto"/>
        <w:ind w:left="1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Preference for male child in Indian societies.  </w:t>
      </w:r>
    </w:p>
    <w:p w14:paraId="00000061" w14:textId="77777777" w:rsidR="007C1DA5" w:rsidRDefault="00C76CEC">
      <w:pPr>
        <w:widowControl w:val="0"/>
        <w:pBdr>
          <w:top w:val="nil"/>
          <w:left w:val="nil"/>
          <w:bottom w:val="nil"/>
          <w:right w:val="nil"/>
          <w:between w:val="nil"/>
        </w:pBdr>
        <w:spacing w:before="37" w:line="240" w:lineRule="auto"/>
        <w:ind w:left="1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Practice of female feticide.  </w:t>
      </w:r>
    </w:p>
    <w:p w14:paraId="00000062" w14:textId="77777777" w:rsidR="007C1DA5" w:rsidRDefault="00C76CEC">
      <w:pPr>
        <w:widowControl w:val="0"/>
        <w:pBdr>
          <w:top w:val="nil"/>
          <w:left w:val="nil"/>
          <w:bottom w:val="nil"/>
          <w:right w:val="nil"/>
          <w:between w:val="nil"/>
        </w:pBdr>
        <w:spacing w:before="36" w:line="240" w:lineRule="auto"/>
        <w:ind w:left="1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 xml:space="preserve">High infant mortality rate of females  </w:t>
      </w:r>
    </w:p>
    <w:p w14:paraId="00000063" w14:textId="77777777" w:rsidR="007C1DA5" w:rsidRDefault="00C76CEC">
      <w:pPr>
        <w:widowControl w:val="0"/>
        <w:pBdr>
          <w:top w:val="nil"/>
          <w:left w:val="nil"/>
          <w:bottom w:val="nil"/>
          <w:right w:val="nil"/>
          <w:between w:val="nil"/>
        </w:pBdr>
        <w:spacing w:before="36" w:line="240" w:lineRule="auto"/>
        <w:ind w:left="12"/>
        <w:rPr>
          <w:rFonts w:ascii="Times" w:eastAsia="Times" w:hAnsi="Times" w:cs="Times"/>
          <w:color w:val="000000"/>
          <w:sz w:val="24"/>
          <w:szCs w:val="24"/>
        </w:rPr>
      </w:pPr>
      <w:r>
        <w:rPr>
          <w:rFonts w:ascii="Noto Sans Symbols" w:eastAsia="Noto Sans Symbols" w:hAnsi="Noto Sans Symbols" w:cs="Noto Sans Symbols"/>
          <w:color w:val="000000"/>
          <w:sz w:val="24"/>
          <w:szCs w:val="24"/>
        </w:rPr>
        <w:t>∙</w:t>
      </w:r>
      <w:r>
        <w:rPr>
          <w:rFonts w:ascii="Noto Sans Symbols" w:eastAsia="Noto Sans Symbols" w:hAnsi="Noto Sans Symbols" w:cs="Noto Sans Symbols"/>
          <w:color w:val="000000"/>
          <w:sz w:val="24"/>
          <w:szCs w:val="24"/>
        </w:rPr>
        <w:t xml:space="preserve"> </w:t>
      </w:r>
      <w:r>
        <w:rPr>
          <w:rFonts w:ascii="Times" w:eastAsia="Times" w:hAnsi="Times" w:cs="Times"/>
          <w:color w:val="000000"/>
          <w:sz w:val="24"/>
          <w:szCs w:val="24"/>
        </w:rPr>
        <w:t>Malnutrition of females.</w:t>
      </w:r>
    </w:p>
    <w:p w14:paraId="00000064" w14:textId="77777777" w:rsidR="007C1DA5" w:rsidRDefault="00C76CEC">
      <w:pPr>
        <w:widowControl w:val="0"/>
        <w:pBdr>
          <w:top w:val="nil"/>
          <w:left w:val="nil"/>
          <w:bottom w:val="nil"/>
          <w:right w:val="nil"/>
          <w:between w:val="nil"/>
        </w:pBdr>
        <w:spacing w:line="248" w:lineRule="auto"/>
        <w:ind w:left="1" w:right="77" w:firstLine="2"/>
        <w:rPr>
          <w:rFonts w:ascii="Times" w:eastAsia="Times" w:hAnsi="Times" w:cs="Times"/>
          <w:color w:val="000000"/>
          <w:sz w:val="24"/>
          <w:szCs w:val="24"/>
        </w:rPr>
      </w:pPr>
      <w:r>
        <w:rPr>
          <w:rFonts w:ascii="Times" w:eastAsia="Times" w:hAnsi="Times" w:cs="Times"/>
          <w:color w:val="000000"/>
          <w:sz w:val="24"/>
          <w:szCs w:val="24"/>
        </w:rPr>
        <w:t>The decline in number of women has led to a sharp rise in violence against them. Likely increase  in crimes like trafficking and forced marriages. This will lead to a situation where, apart from the  ingrained son preference, people don’t want girls all th</w:t>
      </w:r>
      <w:r>
        <w:rPr>
          <w:rFonts w:ascii="Times" w:eastAsia="Times" w:hAnsi="Times" w:cs="Times"/>
          <w:color w:val="000000"/>
          <w:sz w:val="24"/>
          <w:szCs w:val="24"/>
        </w:rPr>
        <w:t>e more as they feel that it is difficult to  keep them safe. In a study done by the Centre for Social Research in Haryana, fear of violence is a cause for female foeticide. Male dominated society will lead to reinforcement of patriarchy. The economic conse</w:t>
      </w:r>
      <w:r>
        <w:rPr>
          <w:rFonts w:ascii="Times" w:eastAsia="Times" w:hAnsi="Times" w:cs="Times"/>
          <w:color w:val="000000"/>
          <w:sz w:val="24"/>
          <w:szCs w:val="24"/>
        </w:rPr>
        <w:t>quences are grave for this means that a huge proportion of the productive  population is missing (effect on agricultural sector) and also the lack of women impairs the  ability of men to work.Further lowers political representation of women making it diffi</w:t>
      </w:r>
      <w:r>
        <w:rPr>
          <w:rFonts w:ascii="Times" w:eastAsia="Times" w:hAnsi="Times" w:cs="Times"/>
          <w:color w:val="000000"/>
          <w:sz w:val="24"/>
          <w:szCs w:val="24"/>
        </w:rPr>
        <w:t xml:space="preserve">cult to  address their concerns. At global stage nation will be portrayed in bad light. </w:t>
      </w:r>
    </w:p>
    <w:p w14:paraId="00000065" w14:textId="77777777" w:rsidR="007C1DA5" w:rsidRDefault="00C76CEC">
      <w:pPr>
        <w:widowControl w:val="0"/>
        <w:pBdr>
          <w:top w:val="nil"/>
          <w:left w:val="nil"/>
          <w:bottom w:val="nil"/>
          <w:right w:val="nil"/>
          <w:between w:val="nil"/>
        </w:pBdr>
        <w:spacing w:before="312" w:line="240" w:lineRule="auto"/>
        <w:ind w:left="4"/>
        <w:rPr>
          <w:rFonts w:ascii="Times" w:eastAsia="Times" w:hAnsi="Times" w:cs="Times"/>
          <w:b/>
          <w:color w:val="000000"/>
          <w:sz w:val="24"/>
          <w:szCs w:val="24"/>
        </w:rPr>
      </w:pPr>
      <w:r>
        <w:rPr>
          <w:rFonts w:ascii="Times" w:eastAsia="Times" w:hAnsi="Times" w:cs="Times"/>
          <w:b/>
          <w:color w:val="000000"/>
          <w:sz w:val="24"/>
          <w:szCs w:val="24"/>
        </w:rPr>
        <w:t xml:space="preserve">Ways to address the issue: </w:t>
      </w:r>
    </w:p>
    <w:p w14:paraId="00000066" w14:textId="77777777" w:rsidR="007C1DA5" w:rsidRDefault="00C76CEC">
      <w:pPr>
        <w:widowControl w:val="0"/>
        <w:pBdr>
          <w:top w:val="nil"/>
          <w:left w:val="nil"/>
          <w:bottom w:val="nil"/>
          <w:right w:val="nil"/>
          <w:between w:val="nil"/>
        </w:pBdr>
        <w:spacing w:before="12"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Active monitoring of birth ratios. </w:t>
      </w:r>
    </w:p>
    <w:p w14:paraId="00000067" w14:textId="77777777" w:rsidR="007C1DA5" w:rsidRDefault="00C76CEC">
      <w:pPr>
        <w:widowControl w:val="0"/>
        <w:pBdr>
          <w:top w:val="nil"/>
          <w:left w:val="nil"/>
          <w:bottom w:val="nil"/>
          <w:right w:val="nil"/>
          <w:between w:val="nil"/>
        </w:pBdr>
        <w:spacing w:before="19" w:line="248" w:lineRule="auto"/>
        <w:ind w:left="372" w:right="94"/>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Detailed medical audits of all ultra sound examination carried out by registered clinics  including sale-purchase records of ultra sound machines and to make these record public; </w:t>
      </w:r>
      <w:r>
        <w:rPr>
          <w:color w:val="000000"/>
          <w:sz w:val="24"/>
          <w:szCs w:val="24"/>
        </w:rPr>
        <w:t xml:space="preserve">• </w:t>
      </w:r>
      <w:r>
        <w:rPr>
          <w:rFonts w:ascii="Times" w:eastAsia="Times" w:hAnsi="Times" w:cs="Times"/>
          <w:color w:val="000000"/>
          <w:sz w:val="24"/>
          <w:szCs w:val="24"/>
        </w:rPr>
        <w:lastRenderedPageBreak/>
        <w:t>Sustained social campaigns, financial incentives to parents giving birth to</w:t>
      </w:r>
      <w:r>
        <w:rPr>
          <w:rFonts w:ascii="Times" w:eastAsia="Times" w:hAnsi="Times" w:cs="Times"/>
          <w:color w:val="000000"/>
          <w:sz w:val="24"/>
          <w:szCs w:val="24"/>
        </w:rPr>
        <w:t xml:space="preserve"> female child,  free educational scholarships, reservation for females in educational institutions and jobs;  and </w:t>
      </w:r>
    </w:p>
    <w:p w14:paraId="00000068" w14:textId="77777777" w:rsidR="007C1DA5" w:rsidRDefault="00C76CEC">
      <w:pPr>
        <w:widowControl w:val="0"/>
        <w:pBdr>
          <w:top w:val="nil"/>
          <w:left w:val="nil"/>
          <w:bottom w:val="nil"/>
          <w:right w:val="nil"/>
          <w:between w:val="nil"/>
        </w:pBdr>
        <w:spacing w:before="9" w:line="247" w:lineRule="auto"/>
        <w:ind w:left="724" w:right="322" w:hanging="35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Active involvement of community, NGOs and other voluntary organisations and SHGs  with support from government are needed. </w:t>
      </w:r>
    </w:p>
    <w:p w14:paraId="00000069" w14:textId="77777777" w:rsidR="007C1DA5" w:rsidRDefault="00C76CEC">
      <w:pPr>
        <w:widowControl w:val="0"/>
        <w:pBdr>
          <w:top w:val="nil"/>
          <w:left w:val="nil"/>
          <w:bottom w:val="nil"/>
          <w:right w:val="nil"/>
          <w:between w:val="nil"/>
        </w:pBdr>
        <w:spacing w:before="314" w:line="240" w:lineRule="auto"/>
        <w:ind w:left="4"/>
        <w:rPr>
          <w:rFonts w:ascii="Times" w:eastAsia="Times" w:hAnsi="Times" w:cs="Times"/>
          <w:b/>
          <w:color w:val="000000"/>
          <w:sz w:val="24"/>
          <w:szCs w:val="24"/>
        </w:rPr>
      </w:pPr>
      <w:r>
        <w:rPr>
          <w:rFonts w:ascii="Times" w:eastAsia="Times" w:hAnsi="Times" w:cs="Times"/>
          <w:b/>
          <w:color w:val="000000"/>
          <w:sz w:val="24"/>
          <w:szCs w:val="24"/>
          <w:u w:val="single"/>
        </w:rPr>
        <w:t>Linguistic dive</w:t>
      </w:r>
      <w:r>
        <w:rPr>
          <w:rFonts w:ascii="Times" w:eastAsia="Times" w:hAnsi="Times" w:cs="Times"/>
          <w:b/>
          <w:color w:val="000000"/>
          <w:sz w:val="24"/>
          <w:szCs w:val="24"/>
          <w:u w:val="single"/>
        </w:rPr>
        <w:t>rsity</w:t>
      </w:r>
      <w:r>
        <w:rPr>
          <w:rFonts w:ascii="Times" w:eastAsia="Times" w:hAnsi="Times" w:cs="Times"/>
          <w:b/>
          <w:color w:val="000000"/>
          <w:sz w:val="24"/>
          <w:szCs w:val="24"/>
        </w:rPr>
        <w:t xml:space="preserve"> </w:t>
      </w:r>
    </w:p>
    <w:p w14:paraId="0000006A" w14:textId="77777777" w:rsidR="007C1DA5" w:rsidRDefault="00C76CEC">
      <w:pPr>
        <w:widowControl w:val="0"/>
        <w:pBdr>
          <w:top w:val="nil"/>
          <w:left w:val="nil"/>
          <w:bottom w:val="nil"/>
          <w:right w:val="nil"/>
          <w:between w:val="nil"/>
        </w:pBdr>
        <w:spacing w:before="12" w:line="247" w:lineRule="auto"/>
        <w:ind w:left="3" w:right="71" w:firstLine="2"/>
        <w:rPr>
          <w:rFonts w:ascii="Times" w:eastAsia="Times" w:hAnsi="Times" w:cs="Times"/>
          <w:color w:val="000000"/>
          <w:sz w:val="24"/>
          <w:szCs w:val="24"/>
        </w:rPr>
      </w:pPr>
      <w:r>
        <w:rPr>
          <w:rFonts w:ascii="Times" w:eastAsia="Times" w:hAnsi="Times" w:cs="Times"/>
          <w:color w:val="000000"/>
          <w:sz w:val="24"/>
          <w:szCs w:val="24"/>
        </w:rPr>
        <w:t>India has become a land of many tongues and has been called “as a tower of veritable languages”  or a “Museum of languages”. In 1950, the States in India were reorganized on linguistic basis.  As a result, the domiciles of a particular state speak a partic</w:t>
      </w:r>
      <w:r>
        <w:rPr>
          <w:rFonts w:ascii="Times" w:eastAsia="Times" w:hAnsi="Times" w:cs="Times"/>
          <w:color w:val="000000"/>
          <w:sz w:val="24"/>
          <w:szCs w:val="24"/>
        </w:rPr>
        <w:t xml:space="preserve">ular language.  The Constitution of India has approved of 22 languages. </w:t>
      </w:r>
    </w:p>
    <w:p w14:paraId="0000006B" w14:textId="77777777" w:rsidR="007C1DA5" w:rsidRDefault="00C76CEC">
      <w:pPr>
        <w:widowControl w:val="0"/>
        <w:pBdr>
          <w:top w:val="nil"/>
          <w:left w:val="nil"/>
          <w:bottom w:val="nil"/>
          <w:right w:val="nil"/>
          <w:between w:val="nil"/>
        </w:pBdr>
        <w:spacing w:before="9" w:line="247" w:lineRule="auto"/>
        <w:ind w:left="4" w:right="157" w:hanging="1"/>
        <w:rPr>
          <w:rFonts w:ascii="Times" w:eastAsia="Times" w:hAnsi="Times" w:cs="Times"/>
          <w:color w:val="000000"/>
          <w:sz w:val="24"/>
          <w:szCs w:val="24"/>
        </w:rPr>
      </w:pPr>
      <w:r>
        <w:rPr>
          <w:rFonts w:ascii="Times" w:eastAsia="Times" w:hAnsi="Times" w:cs="Times"/>
          <w:color w:val="000000"/>
          <w:sz w:val="24"/>
          <w:szCs w:val="24"/>
        </w:rPr>
        <w:t xml:space="preserve">List of languages in the Eighth Schedule The Eighth Schedule to the Constitution consists of the  following 22 languages:- </w:t>
      </w:r>
    </w:p>
    <w:p w14:paraId="0000006C" w14:textId="77777777" w:rsidR="007C1DA5" w:rsidRDefault="00C76CEC">
      <w:pPr>
        <w:widowControl w:val="0"/>
        <w:pBdr>
          <w:top w:val="nil"/>
          <w:left w:val="nil"/>
          <w:bottom w:val="nil"/>
          <w:right w:val="nil"/>
          <w:between w:val="nil"/>
        </w:pBdr>
        <w:spacing w:before="9" w:line="248" w:lineRule="auto"/>
        <w:ind w:left="2" w:right="90" w:firstLine="8"/>
        <w:rPr>
          <w:rFonts w:ascii="Times" w:eastAsia="Times" w:hAnsi="Times" w:cs="Times"/>
          <w:color w:val="000000"/>
          <w:sz w:val="24"/>
          <w:szCs w:val="24"/>
        </w:rPr>
      </w:pPr>
      <w:r>
        <w:rPr>
          <w:rFonts w:ascii="Times" w:eastAsia="Times" w:hAnsi="Times" w:cs="Times"/>
          <w:color w:val="000000"/>
          <w:sz w:val="24"/>
          <w:szCs w:val="24"/>
        </w:rPr>
        <w:t>(1)Assamese, (2) Bengali, (3) Gujarati, (4) Hindi, (5) Kann</w:t>
      </w:r>
      <w:r>
        <w:rPr>
          <w:rFonts w:ascii="Times" w:eastAsia="Times" w:hAnsi="Times" w:cs="Times"/>
          <w:color w:val="000000"/>
          <w:sz w:val="24"/>
          <w:szCs w:val="24"/>
        </w:rPr>
        <w:t xml:space="preserve">ada, (6) Kashmiri, (7) Konkani, (8)  Malayalam, (9) Manipuri, (10) Marathi, (11) Nepali, (12) Oriya, (13) Punjabi, (14) Sanskrit, (15)  Sindhi, (16) Tamil, (17) Telugu, (18) Urdu (19) Bodo, (20) Santhali, (21) Maithili and (22)  Dogri. Of these languages, </w:t>
      </w:r>
      <w:r>
        <w:rPr>
          <w:rFonts w:ascii="Times" w:eastAsia="Times" w:hAnsi="Times" w:cs="Times"/>
          <w:color w:val="000000"/>
          <w:sz w:val="24"/>
          <w:szCs w:val="24"/>
        </w:rPr>
        <w:t xml:space="preserve">14 were initially included in the Constitution. Sindhi language was  added in 1967. Thereafter three more languages viz., Konkani, Manipuri and Nepali were  included in 1992. Subsequently Bodo, Dogri, Maithili and Santhali were added in 2004 </w:t>
      </w:r>
    </w:p>
    <w:p w14:paraId="0000006D" w14:textId="77777777" w:rsidR="007C1DA5" w:rsidRDefault="00C76CEC">
      <w:pPr>
        <w:widowControl w:val="0"/>
        <w:pBdr>
          <w:top w:val="nil"/>
          <w:left w:val="nil"/>
          <w:bottom w:val="nil"/>
          <w:right w:val="nil"/>
          <w:between w:val="nil"/>
        </w:pBdr>
        <w:spacing w:before="311" w:line="247" w:lineRule="auto"/>
        <w:ind w:left="3" w:right="136" w:firstLine="1"/>
        <w:rPr>
          <w:rFonts w:ascii="Times" w:eastAsia="Times" w:hAnsi="Times" w:cs="Times"/>
          <w:color w:val="000000"/>
          <w:sz w:val="24"/>
          <w:szCs w:val="24"/>
        </w:rPr>
      </w:pPr>
      <w:r>
        <w:rPr>
          <w:rFonts w:ascii="Times" w:eastAsia="Times" w:hAnsi="Times" w:cs="Times"/>
          <w:b/>
          <w:color w:val="000000"/>
          <w:sz w:val="24"/>
          <w:szCs w:val="24"/>
        </w:rPr>
        <w:t xml:space="preserve">Indo-Aryan language family (Native to Northern Indian Subcontinent) </w:t>
      </w:r>
      <w:r>
        <w:rPr>
          <w:rFonts w:ascii="Times" w:eastAsia="Times" w:hAnsi="Times" w:cs="Times"/>
          <w:color w:val="000000"/>
          <w:sz w:val="24"/>
          <w:szCs w:val="24"/>
        </w:rPr>
        <w:t>The largest of the language families represented in India, in terms of speakers, is the Indo-Aryan  language family, a branch of the Indo-Iranian family, itself the easternmost, extant sub</w:t>
      </w:r>
      <w:r>
        <w:rPr>
          <w:rFonts w:ascii="Times" w:eastAsia="Times" w:hAnsi="Times" w:cs="Times"/>
          <w:color w:val="000000"/>
          <w:sz w:val="24"/>
          <w:szCs w:val="24"/>
        </w:rPr>
        <w:t xml:space="preserve">family of  the Indo-European language family. This language family predominates, accounting for some  1035 million speakers, or over 76.5 of the population, as per 2018 estimate. The most widely spoken languages of this group  </w:t>
      </w:r>
    </w:p>
    <w:p w14:paraId="0000006E" w14:textId="77777777" w:rsidR="007C1DA5" w:rsidRDefault="00C76CEC">
      <w:pPr>
        <w:widowControl w:val="0"/>
        <w:pBdr>
          <w:top w:val="nil"/>
          <w:left w:val="nil"/>
          <w:bottom w:val="nil"/>
          <w:right w:val="nil"/>
          <w:between w:val="nil"/>
        </w:pBdr>
        <w:spacing w:before="12" w:line="247" w:lineRule="auto"/>
        <w:ind w:left="4" w:right="368" w:firstLine="4"/>
        <w:rPr>
          <w:rFonts w:ascii="Times" w:eastAsia="Times" w:hAnsi="Times" w:cs="Times"/>
          <w:color w:val="000000"/>
          <w:sz w:val="24"/>
          <w:szCs w:val="24"/>
        </w:rPr>
      </w:pPr>
      <w:r>
        <w:rPr>
          <w:rFonts w:ascii="Times" w:eastAsia="Times" w:hAnsi="Times" w:cs="Times"/>
          <w:color w:val="000000"/>
          <w:sz w:val="24"/>
          <w:szCs w:val="24"/>
        </w:rPr>
        <w:t>are Hindi, Bengali, Marathi,</w:t>
      </w:r>
      <w:r>
        <w:rPr>
          <w:rFonts w:ascii="Times" w:eastAsia="Times" w:hAnsi="Times" w:cs="Times"/>
          <w:color w:val="000000"/>
          <w:sz w:val="24"/>
          <w:szCs w:val="24"/>
        </w:rPr>
        <w:t xml:space="preserve"> Urdu, Gujarati, Punjabi, Kashmiri, Rajasthani, Sindhi, Assamese  (Asamiya), Maithili and Odia. Aside from the Indo-Aryan languages, other Indo-European  languages are also spoken in India, the most prominent of which is English, as a </w:t>
      </w:r>
      <w:r>
        <w:rPr>
          <w:rFonts w:ascii="Times" w:eastAsia="Times" w:hAnsi="Times" w:cs="Times"/>
          <w:i/>
          <w:color w:val="000000"/>
          <w:sz w:val="24"/>
          <w:szCs w:val="24"/>
        </w:rPr>
        <w:t>lingua franca</w:t>
      </w:r>
      <w:r>
        <w:rPr>
          <w:rFonts w:ascii="Times" w:eastAsia="Times" w:hAnsi="Times" w:cs="Times"/>
          <w:color w:val="000000"/>
          <w:sz w:val="24"/>
          <w:szCs w:val="24"/>
        </w:rPr>
        <w:t>.</w:t>
      </w:r>
    </w:p>
    <w:p w14:paraId="0000006F" w14:textId="77777777" w:rsidR="007C1DA5" w:rsidRDefault="00C76CEC">
      <w:pPr>
        <w:widowControl w:val="0"/>
        <w:pBdr>
          <w:top w:val="nil"/>
          <w:left w:val="nil"/>
          <w:bottom w:val="nil"/>
          <w:right w:val="nil"/>
          <w:between w:val="nil"/>
        </w:pBdr>
        <w:spacing w:line="240" w:lineRule="auto"/>
        <w:ind w:left="3"/>
        <w:rPr>
          <w:rFonts w:ascii="Times" w:eastAsia="Times" w:hAnsi="Times" w:cs="Times"/>
          <w:b/>
          <w:color w:val="000000"/>
          <w:sz w:val="24"/>
          <w:szCs w:val="24"/>
        </w:rPr>
      </w:pPr>
      <w:r>
        <w:rPr>
          <w:rFonts w:ascii="Times" w:eastAsia="Times" w:hAnsi="Times" w:cs="Times"/>
          <w:b/>
          <w:color w:val="000000"/>
          <w:sz w:val="24"/>
          <w:szCs w:val="24"/>
        </w:rPr>
        <w:t xml:space="preserve">Dravidian language family (Native to south India) </w:t>
      </w:r>
    </w:p>
    <w:p w14:paraId="00000070" w14:textId="77777777" w:rsidR="007C1DA5" w:rsidRDefault="00C76CEC">
      <w:pPr>
        <w:widowControl w:val="0"/>
        <w:pBdr>
          <w:top w:val="nil"/>
          <w:left w:val="nil"/>
          <w:bottom w:val="nil"/>
          <w:right w:val="nil"/>
          <w:between w:val="nil"/>
        </w:pBdr>
        <w:spacing w:before="12" w:line="248" w:lineRule="auto"/>
        <w:ind w:left="3" w:right="109"/>
        <w:rPr>
          <w:rFonts w:ascii="Times" w:eastAsia="Times" w:hAnsi="Times" w:cs="Times"/>
          <w:color w:val="000000"/>
          <w:sz w:val="24"/>
          <w:szCs w:val="24"/>
        </w:rPr>
      </w:pPr>
      <w:r>
        <w:rPr>
          <w:rFonts w:ascii="Times" w:eastAsia="Times" w:hAnsi="Times" w:cs="Times"/>
          <w:color w:val="000000"/>
          <w:sz w:val="24"/>
          <w:szCs w:val="24"/>
        </w:rPr>
        <w:t>The second largest language family is the Dravidian language family, accounting for some 277  million speakers, or approximately 20.5% as per 2018 estimate. The Dravidian languages are  spoken mainly in southern India and parts of eastern and central India</w:t>
      </w:r>
      <w:r>
        <w:rPr>
          <w:rFonts w:ascii="Times" w:eastAsia="Times" w:hAnsi="Times" w:cs="Times"/>
          <w:color w:val="000000"/>
          <w:sz w:val="24"/>
          <w:szCs w:val="24"/>
        </w:rPr>
        <w:t xml:space="preserve"> as well as in parts of  northeastern Sri Lanka, Pakistan, Nepal and Bangladesh. The Dravidian languages with the most  speakers are Telugu, Tamil, Kannada and Malayalam. Besides the mainstream population,  Dravidian languages are also spoken by small sche</w:t>
      </w:r>
      <w:r>
        <w:rPr>
          <w:rFonts w:ascii="Times" w:eastAsia="Times" w:hAnsi="Times" w:cs="Times"/>
          <w:color w:val="000000"/>
          <w:sz w:val="24"/>
          <w:szCs w:val="24"/>
        </w:rPr>
        <w:t xml:space="preserve">duled tribe communities, such as  the Oraon and Gond tribes. Only two Dravidian languages are exclusively spoken outside  India, Brahui in Pakistan and Dhangar, a dialect of Kurukh, in Nepal. </w:t>
      </w:r>
    </w:p>
    <w:p w14:paraId="00000071" w14:textId="77777777" w:rsidR="007C1DA5" w:rsidRDefault="00C76CEC">
      <w:pPr>
        <w:widowControl w:val="0"/>
        <w:pBdr>
          <w:top w:val="nil"/>
          <w:left w:val="nil"/>
          <w:bottom w:val="nil"/>
          <w:right w:val="nil"/>
          <w:between w:val="nil"/>
        </w:pBdr>
        <w:spacing w:before="312" w:line="247" w:lineRule="auto"/>
        <w:ind w:left="2" w:right="120"/>
        <w:rPr>
          <w:rFonts w:ascii="Times" w:eastAsia="Times" w:hAnsi="Times" w:cs="Times"/>
          <w:color w:val="000000"/>
          <w:sz w:val="24"/>
          <w:szCs w:val="24"/>
        </w:rPr>
      </w:pPr>
      <w:r>
        <w:rPr>
          <w:rFonts w:ascii="Times" w:eastAsia="Times" w:hAnsi="Times" w:cs="Times"/>
          <w:b/>
          <w:color w:val="000000"/>
          <w:sz w:val="24"/>
          <w:szCs w:val="24"/>
        </w:rPr>
        <w:t>Austroasiatic language family (Relating to south and south-east</w:t>
      </w:r>
      <w:r>
        <w:rPr>
          <w:rFonts w:ascii="Times" w:eastAsia="Times" w:hAnsi="Times" w:cs="Times"/>
          <w:b/>
          <w:color w:val="000000"/>
          <w:sz w:val="24"/>
          <w:szCs w:val="24"/>
        </w:rPr>
        <w:t xml:space="preserve"> Asia) </w:t>
      </w:r>
      <w:r>
        <w:rPr>
          <w:rFonts w:ascii="Times" w:eastAsia="Times" w:hAnsi="Times" w:cs="Times"/>
          <w:color w:val="000000"/>
          <w:sz w:val="24"/>
          <w:szCs w:val="24"/>
        </w:rPr>
        <w:t>Families with smaller numbers of speakers are Austroasiatic and numerous small Sino-Tibetan  languages, with some 10 and 6 million speakers, respectively, together 3% of the population. The Austroasiatic language family (</w:t>
      </w:r>
      <w:r>
        <w:rPr>
          <w:rFonts w:ascii="Times" w:eastAsia="Times" w:hAnsi="Times" w:cs="Times"/>
          <w:i/>
          <w:color w:val="000000"/>
          <w:sz w:val="24"/>
          <w:szCs w:val="24"/>
        </w:rPr>
        <w:t xml:space="preserve">austro </w:t>
      </w:r>
      <w:r>
        <w:rPr>
          <w:rFonts w:ascii="Times" w:eastAsia="Times" w:hAnsi="Times" w:cs="Times"/>
          <w:color w:val="000000"/>
          <w:sz w:val="24"/>
          <w:szCs w:val="24"/>
        </w:rPr>
        <w:t>meaning South) is the</w:t>
      </w:r>
      <w:r>
        <w:rPr>
          <w:rFonts w:ascii="Times" w:eastAsia="Times" w:hAnsi="Times" w:cs="Times"/>
          <w:color w:val="000000"/>
          <w:sz w:val="24"/>
          <w:szCs w:val="24"/>
        </w:rPr>
        <w:t xml:space="preserve"> language in Southeast Asia,  arrived by migration. Austroasiatic languages of mainland India are the Khasi and Munda languages, </w:t>
      </w:r>
      <w:r>
        <w:rPr>
          <w:rFonts w:ascii="Times" w:eastAsia="Times" w:hAnsi="Times" w:cs="Times"/>
          <w:color w:val="000000"/>
          <w:sz w:val="24"/>
          <w:szCs w:val="24"/>
        </w:rPr>
        <w:lastRenderedPageBreak/>
        <w:t>including Santali. The languages of the Nicobar islands also form part of this  language family. With the exceptions of Khasi a</w:t>
      </w:r>
      <w:r>
        <w:rPr>
          <w:rFonts w:ascii="Times" w:eastAsia="Times" w:hAnsi="Times" w:cs="Times"/>
          <w:color w:val="000000"/>
          <w:sz w:val="24"/>
          <w:szCs w:val="24"/>
        </w:rPr>
        <w:t xml:space="preserve">nd Santali, all Austroasiatic languages on Indian  territory are endangered. </w:t>
      </w:r>
    </w:p>
    <w:p w14:paraId="00000072" w14:textId="77777777" w:rsidR="007C1DA5" w:rsidRDefault="00C76CEC">
      <w:pPr>
        <w:widowControl w:val="0"/>
        <w:pBdr>
          <w:top w:val="nil"/>
          <w:left w:val="nil"/>
          <w:bottom w:val="nil"/>
          <w:right w:val="nil"/>
          <w:between w:val="nil"/>
        </w:pBdr>
        <w:spacing w:before="312" w:line="240" w:lineRule="auto"/>
        <w:ind w:left="8"/>
        <w:rPr>
          <w:rFonts w:ascii="Times" w:eastAsia="Times" w:hAnsi="Times" w:cs="Times"/>
          <w:b/>
          <w:color w:val="000000"/>
          <w:sz w:val="24"/>
          <w:szCs w:val="24"/>
        </w:rPr>
      </w:pPr>
      <w:r>
        <w:rPr>
          <w:rFonts w:ascii="Times" w:eastAsia="Times" w:hAnsi="Times" w:cs="Times"/>
          <w:b/>
          <w:color w:val="000000"/>
          <w:sz w:val="24"/>
          <w:szCs w:val="24"/>
        </w:rPr>
        <w:t xml:space="preserve">Sino-Tibetan language family (eastern Asia including China, Tibet) </w:t>
      </w:r>
    </w:p>
    <w:p w14:paraId="00000073" w14:textId="77777777" w:rsidR="007C1DA5" w:rsidRDefault="00C76CEC">
      <w:pPr>
        <w:widowControl w:val="0"/>
        <w:pBdr>
          <w:top w:val="nil"/>
          <w:left w:val="nil"/>
          <w:bottom w:val="nil"/>
          <w:right w:val="nil"/>
          <w:between w:val="nil"/>
        </w:pBdr>
        <w:spacing w:before="12" w:line="248" w:lineRule="auto"/>
        <w:ind w:left="3" w:right="141"/>
        <w:rPr>
          <w:rFonts w:ascii="Times" w:eastAsia="Times" w:hAnsi="Times" w:cs="Times"/>
          <w:color w:val="000000"/>
          <w:sz w:val="24"/>
          <w:szCs w:val="24"/>
        </w:rPr>
      </w:pPr>
      <w:r>
        <w:rPr>
          <w:rFonts w:ascii="Times" w:eastAsia="Times" w:hAnsi="Times" w:cs="Times"/>
          <w:color w:val="000000"/>
          <w:sz w:val="24"/>
          <w:szCs w:val="24"/>
        </w:rPr>
        <w:t>The Sino-Tibetan language family are well represented in India. However, their  interrelationships are not discernible, and the family has been described as "a patch of leaves on  the forest floor" rather than with the conventional metaphor of a "family tr</w:t>
      </w:r>
      <w:r>
        <w:rPr>
          <w:rFonts w:ascii="Times" w:eastAsia="Times" w:hAnsi="Times" w:cs="Times"/>
          <w:color w:val="000000"/>
          <w:sz w:val="24"/>
          <w:szCs w:val="24"/>
        </w:rPr>
        <w:t>ee". Sino-Tibetan  languages are spoken across the Himalayas in the regions of Ladakh, Himachal Pradesh, Nepal, Sikkim, Bhutan, Arunachal Pradesh, and also in the Indian states of West  Bengal, Assam, Meghalaya, Nagaland, Manipur, Tripura and Mizoram. Sino</w:t>
      </w:r>
      <w:r>
        <w:rPr>
          <w:rFonts w:ascii="Times" w:eastAsia="Times" w:hAnsi="Times" w:cs="Times"/>
          <w:color w:val="000000"/>
          <w:sz w:val="24"/>
          <w:szCs w:val="24"/>
        </w:rPr>
        <w:t xml:space="preserve">-Tibetan languages  spoken in India include the scheduled languages Meitei and Bodo, the non-scheduled languages  of Karbi, Lepcha, and many varieties of several related Tibetic, West  </w:t>
      </w:r>
    </w:p>
    <w:p w14:paraId="00000074" w14:textId="77777777" w:rsidR="007C1DA5" w:rsidRDefault="00C76CEC">
      <w:pPr>
        <w:widowControl w:val="0"/>
        <w:pBdr>
          <w:top w:val="nil"/>
          <w:left w:val="nil"/>
          <w:bottom w:val="nil"/>
          <w:right w:val="nil"/>
          <w:between w:val="nil"/>
        </w:pBdr>
        <w:spacing w:before="9" w:line="248" w:lineRule="auto"/>
        <w:ind w:left="8" w:right="266" w:hanging="4"/>
        <w:rPr>
          <w:rFonts w:ascii="Times" w:eastAsia="Times" w:hAnsi="Times" w:cs="Times"/>
          <w:color w:val="000000"/>
          <w:sz w:val="24"/>
          <w:szCs w:val="24"/>
        </w:rPr>
      </w:pPr>
      <w:r>
        <w:rPr>
          <w:rFonts w:ascii="Times" w:eastAsia="Times" w:hAnsi="Times" w:cs="Times"/>
          <w:color w:val="000000"/>
          <w:sz w:val="24"/>
          <w:szCs w:val="24"/>
        </w:rPr>
        <w:t>Himalayish, Tani, Brahmaputran, Angami–Pochuri, Tangkhul, Zeme, Kukish</w:t>
      </w:r>
      <w:r>
        <w:rPr>
          <w:rFonts w:ascii="Times" w:eastAsia="Times" w:hAnsi="Times" w:cs="Times"/>
          <w:color w:val="000000"/>
          <w:sz w:val="24"/>
          <w:szCs w:val="24"/>
        </w:rPr>
        <w:t xml:space="preserve"> language groups,  amongst many others. </w:t>
      </w:r>
    </w:p>
    <w:p w14:paraId="00000075" w14:textId="77777777" w:rsidR="007C1DA5" w:rsidRDefault="00C76CEC">
      <w:pPr>
        <w:widowControl w:val="0"/>
        <w:pBdr>
          <w:top w:val="nil"/>
          <w:left w:val="nil"/>
          <w:bottom w:val="nil"/>
          <w:right w:val="nil"/>
          <w:between w:val="nil"/>
        </w:pBdr>
        <w:spacing w:before="311" w:line="240" w:lineRule="auto"/>
        <w:ind w:left="11"/>
        <w:rPr>
          <w:rFonts w:ascii="Times" w:eastAsia="Times" w:hAnsi="Times" w:cs="Times"/>
          <w:b/>
          <w:color w:val="000000"/>
          <w:sz w:val="24"/>
          <w:szCs w:val="24"/>
        </w:rPr>
      </w:pPr>
      <w:r>
        <w:rPr>
          <w:rFonts w:ascii="Times" w:eastAsia="Times" w:hAnsi="Times" w:cs="Times"/>
          <w:b/>
          <w:color w:val="000000"/>
          <w:sz w:val="24"/>
          <w:szCs w:val="24"/>
          <w:u w:val="single"/>
        </w:rPr>
        <w:t>Characteristics rural area.</w:t>
      </w:r>
      <w:r>
        <w:rPr>
          <w:rFonts w:ascii="Times" w:eastAsia="Times" w:hAnsi="Times" w:cs="Times"/>
          <w:b/>
          <w:color w:val="000000"/>
          <w:sz w:val="24"/>
          <w:szCs w:val="24"/>
        </w:rPr>
        <w:t xml:space="preserve"> </w:t>
      </w:r>
    </w:p>
    <w:p w14:paraId="00000076" w14:textId="77777777" w:rsidR="007C1DA5" w:rsidRDefault="00C76CEC">
      <w:pPr>
        <w:widowControl w:val="0"/>
        <w:pBdr>
          <w:top w:val="nil"/>
          <w:left w:val="nil"/>
          <w:bottom w:val="nil"/>
          <w:right w:val="nil"/>
          <w:between w:val="nil"/>
        </w:pBdr>
        <w:spacing w:before="12" w:line="247" w:lineRule="auto"/>
        <w:ind w:left="6" w:right="174" w:hanging="1"/>
        <w:rPr>
          <w:rFonts w:ascii="Times" w:eastAsia="Times" w:hAnsi="Times" w:cs="Times"/>
          <w:color w:val="000000"/>
          <w:sz w:val="24"/>
          <w:szCs w:val="24"/>
        </w:rPr>
      </w:pPr>
      <w:r>
        <w:rPr>
          <w:rFonts w:ascii="Times" w:eastAsia="Times" w:hAnsi="Times" w:cs="Times"/>
          <w:color w:val="000000"/>
          <w:sz w:val="24"/>
          <w:szCs w:val="24"/>
        </w:rPr>
        <w:t>India is a land of villages. As per census 2011, there are over 6 lakh villages in India. 68.84% of  India’s population lives in villages, and 31.16% of India’s population live in urban areas. The  characteristics of rural India are briefly stated as follo</w:t>
      </w:r>
      <w:r>
        <w:rPr>
          <w:rFonts w:ascii="Times" w:eastAsia="Times" w:hAnsi="Times" w:cs="Times"/>
          <w:color w:val="000000"/>
          <w:sz w:val="24"/>
          <w:szCs w:val="24"/>
        </w:rPr>
        <w:t xml:space="preserve">w: </w:t>
      </w:r>
    </w:p>
    <w:p w14:paraId="00000077" w14:textId="77777777" w:rsidR="007C1DA5" w:rsidRDefault="00C76CEC">
      <w:pPr>
        <w:widowControl w:val="0"/>
        <w:pBdr>
          <w:top w:val="nil"/>
          <w:left w:val="nil"/>
          <w:bottom w:val="nil"/>
          <w:right w:val="nil"/>
          <w:between w:val="nil"/>
        </w:pBdr>
        <w:spacing w:before="307" w:line="248" w:lineRule="auto"/>
        <w:ind w:left="721" w:right="443" w:hanging="348"/>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Caste system: </w:t>
      </w:r>
      <w:r>
        <w:rPr>
          <w:rFonts w:ascii="Times" w:eastAsia="Times" w:hAnsi="Times" w:cs="Times"/>
          <w:color w:val="000000"/>
          <w:sz w:val="24"/>
          <w:szCs w:val="24"/>
        </w:rPr>
        <w:t>In Indian villages, the caste system is widespread. There is hardly any  village without the castes. Each village has several castes, although in some villages a  particular caste dominates. There is inter dependence of castes in villages due to the  speci</w:t>
      </w:r>
      <w:r>
        <w:rPr>
          <w:rFonts w:ascii="Times" w:eastAsia="Times" w:hAnsi="Times" w:cs="Times"/>
          <w:color w:val="000000"/>
          <w:sz w:val="24"/>
          <w:szCs w:val="24"/>
        </w:rPr>
        <w:t>alized occupations.</w:t>
      </w:r>
    </w:p>
    <w:p w14:paraId="00000078" w14:textId="77777777" w:rsidR="007C1DA5" w:rsidRDefault="00C76CEC">
      <w:pPr>
        <w:widowControl w:val="0"/>
        <w:pBdr>
          <w:top w:val="nil"/>
          <w:left w:val="nil"/>
          <w:bottom w:val="nil"/>
          <w:right w:val="nil"/>
          <w:between w:val="nil"/>
        </w:pBdr>
        <w:spacing w:line="248" w:lineRule="auto"/>
        <w:ind w:left="721" w:right="133" w:hanging="348"/>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Close Relations: </w:t>
      </w:r>
      <w:r>
        <w:rPr>
          <w:rFonts w:ascii="Times" w:eastAsia="Times" w:hAnsi="Times" w:cs="Times"/>
          <w:color w:val="000000"/>
          <w:sz w:val="24"/>
          <w:szCs w:val="24"/>
        </w:rPr>
        <w:t>In Indian villages, there are face to face relations among the people.  Normally, every person knows each other in the village. This is because the village  population is of small size, and therefore, personal contact</w:t>
      </w:r>
      <w:r>
        <w:rPr>
          <w:rFonts w:ascii="Times" w:eastAsia="Times" w:hAnsi="Times" w:cs="Times"/>
          <w:color w:val="000000"/>
          <w:sz w:val="24"/>
          <w:szCs w:val="24"/>
        </w:rPr>
        <w:t xml:space="preserve"> or relations can be maintained  through regular interactions.  </w:t>
      </w:r>
    </w:p>
    <w:p w14:paraId="00000079" w14:textId="77777777" w:rsidR="007C1DA5" w:rsidRDefault="00C76CEC">
      <w:pPr>
        <w:widowControl w:val="0"/>
        <w:pBdr>
          <w:top w:val="nil"/>
          <w:left w:val="nil"/>
          <w:bottom w:val="nil"/>
          <w:right w:val="nil"/>
          <w:between w:val="nil"/>
        </w:pBdr>
        <w:spacing w:before="306" w:line="248" w:lineRule="auto"/>
        <w:ind w:left="721" w:right="189" w:hanging="348"/>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Status of women: </w:t>
      </w:r>
      <w:r>
        <w:rPr>
          <w:rFonts w:ascii="Times" w:eastAsia="Times" w:hAnsi="Times" w:cs="Times"/>
          <w:color w:val="000000"/>
          <w:sz w:val="24"/>
          <w:szCs w:val="24"/>
        </w:rPr>
        <w:t>The rural women are very much dependent on their men. The women  require the support of institutions like marriage and family. The rural women mostly  engage in indoor activities and they work in fields as well. They are very much attached  to their family</w:t>
      </w:r>
      <w:r>
        <w:rPr>
          <w:rFonts w:ascii="Times" w:eastAsia="Times" w:hAnsi="Times" w:cs="Times"/>
          <w:color w:val="000000"/>
          <w:sz w:val="24"/>
          <w:szCs w:val="24"/>
        </w:rPr>
        <w:t xml:space="preserve"> members. Women adjust themselves to the family conditions, and make  sacrifices in the interest of the family. </w:t>
      </w:r>
    </w:p>
    <w:p w14:paraId="0000007A" w14:textId="77777777" w:rsidR="007C1DA5" w:rsidRDefault="00C76CEC">
      <w:pPr>
        <w:widowControl w:val="0"/>
        <w:pBdr>
          <w:top w:val="nil"/>
          <w:left w:val="nil"/>
          <w:bottom w:val="nil"/>
          <w:right w:val="nil"/>
          <w:between w:val="nil"/>
        </w:pBdr>
        <w:spacing w:before="306" w:line="248" w:lineRule="auto"/>
        <w:ind w:left="372" w:right="415"/>
        <w:jc w:val="center"/>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Occupation : </w:t>
      </w:r>
      <w:r>
        <w:rPr>
          <w:rFonts w:ascii="Times" w:eastAsia="Times" w:hAnsi="Times" w:cs="Times"/>
          <w:color w:val="000000"/>
          <w:sz w:val="24"/>
          <w:szCs w:val="24"/>
        </w:rPr>
        <w:t>The rural people are mostly engaged in agriculture. About 80 to 90% of  village people are directly or indirectly connected with</w:t>
      </w:r>
      <w:r>
        <w:rPr>
          <w:rFonts w:ascii="Times" w:eastAsia="Times" w:hAnsi="Times" w:cs="Times"/>
          <w:color w:val="000000"/>
          <w:sz w:val="24"/>
          <w:szCs w:val="24"/>
        </w:rPr>
        <w:t xml:space="preserve"> agriculture and other related  areas. Therefore, the prosperity of rural areas is directly connected with agriculture.  </w:t>
      </w:r>
    </w:p>
    <w:p w14:paraId="0000007B" w14:textId="77777777" w:rsidR="007C1DA5" w:rsidRDefault="00C76CEC">
      <w:pPr>
        <w:widowControl w:val="0"/>
        <w:pBdr>
          <w:top w:val="nil"/>
          <w:left w:val="nil"/>
          <w:bottom w:val="nil"/>
          <w:right w:val="nil"/>
          <w:between w:val="nil"/>
        </w:pBdr>
        <w:spacing w:before="306" w:line="247" w:lineRule="auto"/>
        <w:ind w:left="726" w:right="130" w:hanging="354"/>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Size of the population: </w:t>
      </w:r>
      <w:r>
        <w:rPr>
          <w:rFonts w:ascii="Times" w:eastAsia="Times" w:hAnsi="Times" w:cs="Times"/>
          <w:color w:val="000000"/>
          <w:sz w:val="24"/>
          <w:szCs w:val="24"/>
        </w:rPr>
        <w:t>Majority of India’s population lives in villages. As per 2011  census, 68.84% of India’s total population li</w:t>
      </w:r>
      <w:r>
        <w:rPr>
          <w:rFonts w:ascii="Times" w:eastAsia="Times" w:hAnsi="Times" w:cs="Times"/>
          <w:color w:val="000000"/>
          <w:sz w:val="24"/>
          <w:szCs w:val="24"/>
        </w:rPr>
        <w:t xml:space="preserve">ves in villages. The main reason for majority  of population in rural India is due to developing nature of Indian economy, and majority  of the workers (about 55% in 2011) were engaged in agriculture.  </w:t>
      </w:r>
    </w:p>
    <w:p w14:paraId="0000007C" w14:textId="77777777" w:rsidR="007C1DA5" w:rsidRDefault="00C76CEC">
      <w:pPr>
        <w:widowControl w:val="0"/>
        <w:pBdr>
          <w:top w:val="nil"/>
          <w:left w:val="nil"/>
          <w:bottom w:val="nil"/>
          <w:right w:val="nil"/>
          <w:between w:val="nil"/>
        </w:pBdr>
        <w:spacing w:before="310" w:line="247" w:lineRule="auto"/>
        <w:ind w:left="722" w:right="61" w:hanging="349"/>
        <w:rPr>
          <w:rFonts w:ascii="Times" w:eastAsia="Times" w:hAnsi="Times" w:cs="Times"/>
          <w:color w:val="000000"/>
          <w:sz w:val="24"/>
          <w:szCs w:val="24"/>
        </w:rPr>
      </w:pPr>
      <w:r>
        <w:rPr>
          <w:color w:val="000000"/>
          <w:sz w:val="24"/>
          <w:szCs w:val="24"/>
        </w:rPr>
        <w:lastRenderedPageBreak/>
        <w:t xml:space="preserve">• </w:t>
      </w:r>
      <w:r>
        <w:rPr>
          <w:rFonts w:ascii="Times" w:eastAsia="Times" w:hAnsi="Times" w:cs="Times"/>
          <w:b/>
          <w:color w:val="000000"/>
          <w:sz w:val="24"/>
          <w:szCs w:val="24"/>
        </w:rPr>
        <w:t xml:space="preserve">Work Participation Rate: </w:t>
      </w:r>
      <w:r>
        <w:rPr>
          <w:rFonts w:ascii="Times" w:eastAsia="Times" w:hAnsi="Times" w:cs="Times"/>
          <w:color w:val="000000"/>
          <w:sz w:val="24"/>
          <w:szCs w:val="24"/>
        </w:rPr>
        <w:t xml:space="preserve">The work participation rate is the ratio of total workforce to  total population. The work participation ratio in rural area is similar for males (53%) as in  urban areas. </w:t>
      </w:r>
    </w:p>
    <w:p w14:paraId="0000007D" w14:textId="77777777" w:rsidR="007C1DA5" w:rsidRDefault="00C76CEC">
      <w:pPr>
        <w:widowControl w:val="0"/>
        <w:pBdr>
          <w:top w:val="nil"/>
          <w:left w:val="nil"/>
          <w:bottom w:val="nil"/>
          <w:right w:val="nil"/>
          <w:between w:val="nil"/>
        </w:pBdr>
        <w:spacing w:before="312" w:line="240" w:lineRule="auto"/>
        <w:ind w:left="11"/>
        <w:rPr>
          <w:rFonts w:ascii="Times" w:eastAsia="Times" w:hAnsi="Times" w:cs="Times"/>
          <w:b/>
          <w:color w:val="000000"/>
          <w:sz w:val="24"/>
          <w:szCs w:val="24"/>
        </w:rPr>
      </w:pPr>
      <w:r>
        <w:rPr>
          <w:rFonts w:ascii="Times" w:eastAsia="Times" w:hAnsi="Times" w:cs="Times"/>
          <w:b/>
          <w:color w:val="000000"/>
          <w:sz w:val="24"/>
          <w:szCs w:val="24"/>
          <w:u w:val="single"/>
        </w:rPr>
        <w:t>Characteristics of Urban area</w:t>
      </w:r>
      <w:r>
        <w:rPr>
          <w:rFonts w:ascii="Times" w:eastAsia="Times" w:hAnsi="Times" w:cs="Times"/>
          <w:b/>
          <w:color w:val="000000"/>
          <w:sz w:val="24"/>
          <w:szCs w:val="24"/>
        </w:rPr>
        <w:t xml:space="preserve"> </w:t>
      </w:r>
    </w:p>
    <w:p w14:paraId="0000007E" w14:textId="77777777" w:rsidR="007C1DA5" w:rsidRDefault="00C76CEC">
      <w:pPr>
        <w:widowControl w:val="0"/>
        <w:pBdr>
          <w:top w:val="nil"/>
          <w:left w:val="nil"/>
          <w:bottom w:val="nil"/>
          <w:right w:val="nil"/>
          <w:between w:val="nil"/>
        </w:pBdr>
        <w:spacing w:before="15" w:line="247" w:lineRule="auto"/>
        <w:ind w:left="2" w:right="307" w:firstLine="1"/>
        <w:rPr>
          <w:rFonts w:ascii="Times" w:eastAsia="Times" w:hAnsi="Times" w:cs="Times"/>
          <w:color w:val="000000"/>
          <w:sz w:val="24"/>
          <w:szCs w:val="24"/>
        </w:rPr>
      </w:pPr>
      <w:r>
        <w:rPr>
          <w:rFonts w:ascii="Times" w:eastAsia="Times" w:hAnsi="Times" w:cs="Times"/>
          <w:color w:val="000000"/>
          <w:sz w:val="24"/>
          <w:szCs w:val="24"/>
        </w:rPr>
        <w:t>The urbanization in India has improved over the year</w:t>
      </w:r>
      <w:r>
        <w:rPr>
          <w:rFonts w:ascii="Times" w:eastAsia="Times" w:hAnsi="Times" w:cs="Times"/>
          <w:color w:val="000000"/>
          <w:sz w:val="24"/>
          <w:szCs w:val="24"/>
        </w:rPr>
        <w:t xml:space="preserve">s. In 1951, the urban population was 17%  and it has increased to nearly 31.16% in 2011. The following are the main characteristics of  urban India.  </w:t>
      </w:r>
    </w:p>
    <w:p w14:paraId="0000007F" w14:textId="77777777" w:rsidR="007C1DA5" w:rsidRDefault="00C76CEC">
      <w:pPr>
        <w:widowControl w:val="0"/>
        <w:pBdr>
          <w:top w:val="nil"/>
          <w:left w:val="nil"/>
          <w:bottom w:val="nil"/>
          <w:right w:val="nil"/>
          <w:between w:val="nil"/>
        </w:pBdr>
        <w:spacing w:before="9" w:line="248" w:lineRule="auto"/>
        <w:ind w:left="722" w:right="255" w:hanging="349"/>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Social Diversity: </w:t>
      </w:r>
      <w:r>
        <w:rPr>
          <w:rFonts w:ascii="Times" w:eastAsia="Times" w:hAnsi="Times" w:cs="Times"/>
          <w:color w:val="000000"/>
          <w:sz w:val="24"/>
          <w:szCs w:val="24"/>
        </w:rPr>
        <w:t>There are wide differences in the way of life of urban people. The  urban masses are mainly diverse in nature. Especially, in the major metros like Mumbai  and Delhi, the urban people speak different languages, follow different customs and  traditions, dif</w:t>
      </w:r>
      <w:r>
        <w:rPr>
          <w:rFonts w:ascii="Times" w:eastAsia="Times" w:hAnsi="Times" w:cs="Times"/>
          <w:color w:val="000000"/>
          <w:sz w:val="24"/>
          <w:szCs w:val="24"/>
        </w:rPr>
        <w:t xml:space="preserve">ferent food habits, and so on.  </w:t>
      </w:r>
    </w:p>
    <w:p w14:paraId="00000080" w14:textId="77777777" w:rsidR="007C1DA5" w:rsidRDefault="00C76CEC">
      <w:pPr>
        <w:widowControl w:val="0"/>
        <w:pBdr>
          <w:top w:val="nil"/>
          <w:left w:val="nil"/>
          <w:bottom w:val="nil"/>
          <w:right w:val="nil"/>
          <w:between w:val="nil"/>
        </w:pBdr>
        <w:spacing w:before="306" w:line="247" w:lineRule="auto"/>
        <w:ind w:left="721" w:right="51" w:hanging="348"/>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Social mobility: </w:t>
      </w:r>
      <w:r>
        <w:rPr>
          <w:rFonts w:ascii="Times" w:eastAsia="Times" w:hAnsi="Times" w:cs="Times"/>
          <w:color w:val="000000"/>
          <w:sz w:val="24"/>
          <w:szCs w:val="24"/>
        </w:rPr>
        <w:t>Urban people are socially mobile as compared to rural. Social mobility  refers to movement of people from one social status to another, i.e. from lower status to higher status in the society. In urban are</w:t>
      </w:r>
      <w:r>
        <w:rPr>
          <w:rFonts w:ascii="Times" w:eastAsia="Times" w:hAnsi="Times" w:cs="Times"/>
          <w:color w:val="000000"/>
          <w:sz w:val="24"/>
          <w:szCs w:val="24"/>
        </w:rPr>
        <w:t xml:space="preserve">as, an individual’s position is determined more by  his achievements rather than by his birth.  </w:t>
      </w:r>
    </w:p>
    <w:p w14:paraId="00000081" w14:textId="77777777" w:rsidR="007C1DA5" w:rsidRDefault="00C76CEC">
      <w:pPr>
        <w:widowControl w:val="0"/>
        <w:pBdr>
          <w:top w:val="nil"/>
          <w:left w:val="nil"/>
          <w:bottom w:val="nil"/>
          <w:right w:val="nil"/>
          <w:between w:val="nil"/>
        </w:pBdr>
        <w:spacing w:before="310" w:line="247" w:lineRule="auto"/>
        <w:ind w:left="722" w:right="231" w:hanging="350"/>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Literacy: </w:t>
      </w:r>
      <w:r>
        <w:rPr>
          <w:rFonts w:ascii="Times" w:eastAsia="Times" w:hAnsi="Times" w:cs="Times"/>
          <w:color w:val="000000"/>
          <w:sz w:val="24"/>
          <w:szCs w:val="24"/>
        </w:rPr>
        <w:t>The urban literacy rate is comparatively higher as compared to rural literacy.  Most of the major cities / towns have literacy rate of over 70%. Th</w:t>
      </w:r>
      <w:r>
        <w:rPr>
          <w:rFonts w:ascii="Times" w:eastAsia="Times" w:hAnsi="Times" w:cs="Times"/>
          <w:color w:val="000000"/>
          <w:sz w:val="24"/>
          <w:szCs w:val="24"/>
        </w:rPr>
        <w:t xml:space="preserve">e highest literacy rate  in 2011 was recorded in Kerala at over 93%. </w:t>
      </w:r>
    </w:p>
    <w:p w14:paraId="00000082" w14:textId="77777777" w:rsidR="007C1DA5" w:rsidRDefault="00C76CEC">
      <w:pPr>
        <w:widowControl w:val="0"/>
        <w:pBdr>
          <w:top w:val="nil"/>
          <w:left w:val="nil"/>
          <w:bottom w:val="nil"/>
          <w:right w:val="nil"/>
          <w:between w:val="nil"/>
        </w:pBdr>
        <w:spacing w:line="248" w:lineRule="auto"/>
        <w:ind w:left="726" w:right="163" w:hanging="353"/>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Occupation: </w:t>
      </w:r>
      <w:r>
        <w:rPr>
          <w:rFonts w:ascii="Times" w:eastAsia="Times" w:hAnsi="Times" w:cs="Times"/>
          <w:color w:val="000000"/>
          <w:sz w:val="24"/>
          <w:szCs w:val="24"/>
        </w:rPr>
        <w:t>The urban population is mostly engaged in the services sector, followed by  secondary sector. It is obvious that the urban population is not involved in agriculture  directly. They may be involved indirectly in the agro-based industries, or in the services</w:t>
      </w:r>
      <w:r>
        <w:rPr>
          <w:rFonts w:ascii="Times" w:eastAsia="Times" w:hAnsi="Times" w:cs="Times"/>
          <w:color w:val="000000"/>
          <w:sz w:val="24"/>
          <w:szCs w:val="24"/>
        </w:rPr>
        <w:t xml:space="preserve">  sector that support agriculture.  </w:t>
      </w:r>
    </w:p>
    <w:p w14:paraId="00000083" w14:textId="77777777" w:rsidR="007C1DA5" w:rsidRDefault="00C76CEC">
      <w:pPr>
        <w:widowControl w:val="0"/>
        <w:pBdr>
          <w:top w:val="nil"/>
          <w:left w:val="nil"/>
          <w:bottom w:val="nil"/>
          <w:right w:val="nil"/>
          <w:between w:val="nil"/>
        </w:pBdr>
        <w:spacing w:before="8" w:line="247" w:lineRule="auto"/>
        <w:ind w:left="372" w:right="84"/>
        <w:jc w:val="center"/>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Unemployment: </w:t>
      </w:r>
      <w:r>
        <w:rPr>
          <w:rFonts w:ascii="Times" w:eastAsia="Times" w:hAnsi="Times" w:cs="Times"/>
          <w:color w:val="000000"/>
          <w:sz w:val="24"/>
          <w:szCs w:val="24"/>
        </w:rPr>
        <w:t>Urban areas also face unemployment. However, the unemployment rate  has declined in urban areas more sharply than that of rural areas. In 2009-10, the  unemployment rate in urban areas was 5.8% as compar</w:t>
      </w:r>
      <w:r>
        <w:rPr>
          <w:rFonts w:ascii="Times" w:eastAsia="Times" w:hAnsi="Times" w:cs="Times"/>
          <w:color w:val="000000"/>
          <w:sz w:val="24"/>
          <w:szCs w:val="24"/>
        </w:rPr>
        <w:t xml:space="preserve">ed to 6.8% in rural areas. </w:t>
      </w:r>
    </w:p>
    <w:p w14:paraId="00000084" w14:textId="77777777" w:rsidR="007C1DA5" w:rsidRDefault="00C76CEC">
      <w:pPr>
        <w:widowControl w:val="0"/>
        <w:pBdr>
          <w:top w:val="nil"/>
          <w:left w:val="nil"/>
          <w:bottom w:val="nil"/>
          <w:right w:val="nil"/>
          <w:between w:val="nil"/>
        </w:pBdr>
        <w:spacing w:before="309" w:line="248" w:lineRule="auto"/>
        <w:ind w:left="723" w:right="430" w:hanging="351"/>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Media exposure: </w:t>
      </w:r>
      <w:r>
        <w:rPr>
          <w:rFonts w:ascii="Times" w:eastAsia="Times" w:hAnsi="Times" w:cs="Times"/>
          <w:color w:val="000000"/>
          <w:sz w:val="24"/>
          <w:szCs w:val="24"/>
        </w:rPr>
        <w:t xml:space="preserve">The media exposure of urban population is comparatively higher as  compared to rural areas. Most of the urban population is exposed to radio, TV and  internet  </w:t>
      </w:r>
    </w:p>
    <w:p w14:paraId="00000085" w14:textId="77777777" w:rsidR="007C1DA5" w:rsidRDefault="00C76CEC">
      <w:pPr>
        <w:widowControl w:val="0"/>
        <w:pBdr>
          <w:top w:val="nil"/>
          <w:left w:val="nil"/>
          <w:bottom w:val="nil"/>
          <w:right w:val="nil"/>
          <w:between w:val="nil"/>
        </w:pBdr>
        <w:spacing w:before="306" w:line="248" w:lineRule="auto"/>
        <w:ind w:left="724" w:right="122" w:hanging="351"/>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Poverty: </w:t>
      </w:r>
      <w:r>
        <w:rPr>
          <w:rFonts w:ascii="Times" w:eastAsia="Times" w:hAnsi="Times" w:cs="Times"/>
          <w:color w:val="000000"/>
          <w:sz w:val="24"/>
          <w:szCs w:val="24"/>
        </w:rPr>
        <w:t xml:space="preserve">The poverty in urban areas is lower as compare to rural areas. Prof. Suresh  Tendulkar’s Committee report, 2009 states that people living below poverty line in urban  India is 27.5%.  </w:t>
      </w:r>
    </w:p>
    <w:p w14:paraId="00000086" w14:textId="77777777" w:rsidR="007C1DA5" w:rsidRDefault="00C76CEC">
      <w:pPr>
        <w:widowControl w:val="0"/>
        <w:pBdr>
          <w:top w:val="nil"/>
          <w:left w:val="nil"/>
          <w:bottom w:val="nil"/>
          <w:right w:val="nil"/>
          <w:between w:val="nil"/>
        </w:pBdr>
        <w:spacing w:before="306" w:line="248" w:lineRule="auto"/>
        <w:ind w:left="722" w:right="103" w:hanging="349"/>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Work participation rate: </w:t>
      </w:r>
      <w:r>
        <w:rPr>
          <w:rFonts w:ascii="Times" w:eastAsia="Times" w:hAnsi="Times" w:cs="Times"/>
          <w:color w:val="000000"/>
          <w:sz w:val="24"/>
          <w:szCs w:val="24"/>
        </w:rPr>
        <w:t>The work participation rate for males in rur</w:t>
      </w:r>
      <w:r>
        <w:rPr>
          <w:rFonts w:ascii="Times" w:eastAsia="Times" w:hAnsi="Times" w:cs="Times"/>
          <w:color w:val="000000"/>
          <w:sz w:val="24"/>
          <w:szCs w:val="24"/>
        </w:rPr>
        <w:t xml:space="preserve">al areas (53%) is  comparatively similar as in urban areas (53.8%). As far as female workers are concerned,  the work participation rate is 30% in rural areas which is comparatively higher than in  urban areas (15.4%). </w:t>
      </w:r>
    </w:p>
    <w:p w14:paraId="00000087" w14:textId="77777777" w:rsidR="007C1DA5" w:rsidRDefault="00C76CEC">
      <w:pPr>
        <w:widowControl w:val="0"/>
        <w:pBdr>
          <w:top w:val="nil"/>
          <w:left w:val="nil"/>
          <w:bottom w:val="nil"/>
          <w:right w:val="nil"/>
          <w:between w:val="nil"/>
        </w:pBdr>
        <w:spacing w:before="311" w:line="240" w:lineRule="auto"/>
        <w:ind w:left="7"/>
        <w:rPr>
          <w:rFonts w:ascii="Times" w:eastAsia="Times" w:hAnsi="Times" w:cs="Times"/>
          <w:b/>
          <w:color w:val="000000"/>
          <w:sz w:val="24"/>
          <w:szCs w:val="24"/>
        </w:rPr>
      </w:pPr>
      <w:r>
        <w:rPr>
          <w:rFonts w:ascii="Times" w:eastAsia="Times" w:hAnsi="Times" w:cs="Times"/>
          <w:b/>
          <w:color w:val="000000"/>
          <w:sz w:val="24"/>
          <w:szCs w:val="24"/>
          <w:u w:val="single"/>
        </w:rPr>
        <w:t>Tribal Characteristics</w:t>
      </w:r>
      <w:r>
        <w:rPr>
          <w:rFonts w:ascii="Times" w:eastAsia="Times" w:hAnsi="Times" w:cs="Times"/>
          <w:b/>
          <w:color w:val="000000"/>
          <w:sz w:val="24"/>
          <w:szCs w:val="24"/>
        </w:rPr>
        <w:t xml:space="preserve"> </w:t>
      </w:r>
    </w:p>
    <w:p w14:paraId="00000088" w14:textId="77777777" w:rsidR="007C1DA5" w:rsidRDefault="00C76CEC">
      <w:pPr>
        <w:widowControl w:val="0"/>
        <w:pBdr>
          <w:top w:val="nil"/>
          <w:left w:val="nil"/>
          <w:bottom w:val="nil"/>
          <w:right w:val="nil"/>
          <w:between w:val="nil"/>
        </w:pBdr>
        <w:spacing w:before="12" w:line="247" w:lineRule="auto"/>
        <w:ind w:left="4" w:right="1357" w:hanging="1"/>
        <w:rPr>
          <w:rFonts w:ascii="Times" w:eastAsia="Times" w:hAnsi="Times" w:cs="Times"/>
          <w:color w:val="000000"/>
          <w:sz w:val="24"/>
          <w:szCs w:val="24"/>
        </w:rPr>
      </w:pPr>
      <w:r>
        <w:rPr>
          <w:rFonts w:ascii="Times" w:eastAsia="Times" w:hAnsi="Times" w:cs="Times"/>
          <w:color w:val="000000"/>
          <w:sz w:val="24"/>
          <w:szCs w:val="24"/>
        </w:rPr>
        <w:t xml:space="preserve">A tribe is a community occupying a common geographic area and having a </w:t>
      </w:r>
      <w:r>
        <w:rPr>
          <w:rFonts w:ascii="Times" w:eastAsia="Times" w:hAnsi="Times" w:cs="Times"/>
          <w:color w:val="000000"/>
          <w:sz w:val="24"/>
          <w:szCs w:val="24"/>
        </w:rPr>
        <w:lastRenderedPageBreak/>
        <w:t xml:space="preserve">common Language and culture. The tribes are often called as ‘girijans’. </w:t>
      </w:r>
    </w:p>
    <w:p w14:paraId="00000089" w14:textId="77777777" w:rsidR="007C1DA5" w:rsidRDefault="00C76CEC">
      <w:pPr>
        <w:widowControl w:val="0"/>
        <w:pBdr>
          <w:top w:val="nil"/>
          <w:left w:val="nil"/>
          <w:bottom w:val="nil"/>
          <w:right w:val="nil"/>
          <w:between w:val="nil"/>
        </w:pBdr>
        <w:spacing w:before="309" w:line="247" w:lineRule="auto"/>
        <w:ind w:left="372" w:right="85"/>
        <w:jc w:val="center"/>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Definite Common Topography: </w:t>
      </w:r>
      <w:r>
        <w:rPr>
          <w:rFonts w:ascii="Times" w:eastAsia="Times" w:hAnsi="Times" w:cs="Times"/>
          <w:color w:val="000000"/>
          <w:sz w:val="24"/>
          <w:szCs w:val="24"/>
        </w:rPr>
        <w:t xml:space="preserve">Tribal people live within a definite topography and it is  a common place for all </w:t>
      </w:r>
      <w:r>
        <w:rPr>
          <w:rFonts w:ascii="Times" w:eastAsia="Times" w:hAnsi="Times" w:cs="Times"/>
          <w:color w:val="000000"/>
          <w:sz w:val="24"/>
          <w:szCs w:val="24"/>
        </w:rPr>
        <w:t xml:space="preserve">the members of a particular tribe occupying that region. </w:t>
      </w:r>
    </w:p>
    <w:p w14:paraId="0000008A" w14:textId="77777777" w:rsidR="007C1DA5" w:rsidRDefault="00C76CEC">
      <w:pPr>
        <w:widowControl w:val="0"/>
        <w:pBdr>
          <w:top w:val="nil"/>
          <w:left w:val="nil"/>
          <w:bottom w:val="nil"/>
          <w:right w:val="nil"/>
          <w:between w:val="nil"/>
        </w:pBdr>
        <w:spacing w:before="307" w:line="248" w:lineRule="auto"/>
        <w:ind w:left="723" w:right="521" w:hanging="350"/>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Endogamous Group: </w:t>
      </w:r>
      <w:r>
        <w:rPr>
          <w:rFonts w:ascii="Times" w:eastAsia="Times" w:hAnsi="Times" w:cs="Times"/>
          <w:color w:val="000000"/>
          <w:sz w:val="24"/>
          <w:szCs w:val="24"/>
        </w:rPr>
        <w:t>Tribal people generally do not marry outside their tribe and  marriage within the tribe is highly appreciated and much applauded. But the pressing  effects of changes following t</w:t>
      </w:r>
      <w:r>
        <w:rPr>
          <w:rFonts w:ascii="Times" w:eastAsia="Times" w:hAnsi="Times" w:cs="Times"/>
          <w:color w:val="000000"/>
          <w:sz w:val="24"/>
          <w:szCs w:val="24"/>
        </w:rPr>
        <w:t xml:space="preserve">he forces of mobility have also changed the attitude of  tribals and now, inter-tribe marriages are becoming more and more common. </w:t>
      </w:r>
    </w:p>
    <w:p w14:paraId="0000008B" w14:textId="77777777" w:rsidR="007C1DA5" w:rsidRDefault="00C76CEC">
      <w:pPr>
        <w:widowControl w:val="0"/>
        <w:pBdr>
          <w:top w:val="nil"/>
          <w:left w:val="nil"/>
          <w:bottom w:val="nil"/>
          <w:right w:val="nil"/>
          <w:between w:val="nil"/>
        </w:pBdr>
        <w:spacing w:before="306" w:line="249" w:lineRule="auto"/>
        <w:ind w:left="725" w:right="338" w:hanging="353"/>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Common Dialect: </w:t>
      </w:r>
      <w:r>
        <w:rPr>
          <w:rFonts w:ascii="Times" w:eastAsia="Times" w:hAnsi="Times" w:cs="Times"/>
          <w:color w:val="000000"/>
          <w:sz w:val="24"/>
          <w:szCs w:val="24"/>
          <w:highlight w:val="white"/>
        </w:rPr>
        <w:t xml:space="preserve">Members of a tribe exchange their views in a common dialect. This </w:t>
      </w:r>
      <w:r>
        <w:rPr>
          <w:rFonts w:ascii="Times" w:eastAsia="Times" w:hAnsi="Times" w:cs="Times"/>
          <w:color w:val="000000"/>
          <w:sz w:val="24"/>
          <w:szCs w:val="24"/>
        </w:rPr>
        <w:t xml:space="preserve"> </w:t>
      </w:r>
      <w:r>
        <w:rPr>
          <w:rFonts w:ascii="Times" w:eastAsia="Times" w:hAnsi="Times" w:cs="Times"/>
          <w:color w:val="000000"/>
          <w:sz w:val="24"/>
          <w:szCs w:val="24"/>
          <w:highlight w:val="white"/>
        </w:rPr>
        <w:t>element further strengthens their sense of unity.</w:t>
      </w:r>
      <w:r>
        <w:rPr>
          <w:rFonts w:ascii="Times" w:eastAsia="Times" w:hAnsi="Times" w:cs="Times"/>
          <w:color w:val="000000"/>
          <w:sz w:val="24"/>
          <w:szCs w:val="24"/>
        </w:rPr>
        <w:t xml:space="preserve"> </w:t>
      </w:r>
    </w:p>
    <w:p w14:paraId="0000008C" w14:textId="77777777" w:rsidR="007C1DA5" w:rsidRDefault="00C76CEC">
      <w:pPr>
        <w:widowControl w:val="0"/>
        <w:pBdr>
          <w:top w:val="nil"/>
          <w:left w:val="nil"/>
          <w:bottom w:val="nil"/>
          <w:right w:val="nil"/>
          <w:between w:val="nil"/>
        </w:pBdr>
        <w:spacing w:before="305" w:line="247" w:lineRule="auto"/>
        <w:ind w:left="723" w:right="162" w:hanging="351"/>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Ties of Blood-relationship: </w:t>
      </w:r>
      <w:r>
        <w:rPr>
          <w:rFonts w:ascii="Times" w:eastAsia="Times" w:hAnsi="Times" w:cs="Times"/>
          <w:color w:val="000000"/>
          <w:sz w:val="24"/>
          <w:szCs w:val="24"/>
        </w:rPr>
        <w:t>Blood-relation is the greatest bond and most powerful force  inculcating sense of unity among the tribals.</w:t>
      </w:r>
    </w:p>
    <w:p w14:paraId="0000008D" w14:textId="77777777" w:rsidR="007C1DA5" w:rsidRDefault="00C76CEC">
      <w:pPr>
        <w:widowControl w:val="0"/>
        <w:pBdr>
          <w:top w:val="nil"/>
          <w:left w:val="nil"/>
          <w:bottom w:val="nil"/>
          <w:right w:val="nil"/>
          <w:between w:val="nil"/>
        </w:pBdr>
        <w:spacing w:line="248" w:lineRule="auto"/>
        <w:ind w:left="720" w:right="104" w:hanging="347"/>
        <w:rPr>
          <w:rFonts w:ascii="Times" w:eastAsia="Times" w:hAnsi="Times" w:cs="Times"/>
          <w:color w:val="000000"/>
          <w:sz w:val="24"/>
          <w:szCs w:val="24"/>
        </w:rPr>
      </w:pPr>
      <w:r>
        <w:rPr>
          <w:color w:val="000000"/>
          <w:sz w:val="24"/>
          <w:szCs w:val="24"/>
        </w:rPr>
        <w:t>•</w:t>
      </w:r>
      <w:r>
        <w:rPr>
          <w:color w:val="000000"/>
          <w:sz w:val="24"/>
          <w:szCs w:val="24"/>
        </w:rPr>
        <w:t xml:space="preserve"> </w:t>
      </w:r>
      <w:r>
        <w:rPr>
          <w:rFonts w:ascii="Times" w:eastAsia="Times" w:hAnsi="Times" w:cs="Times"/>
          <w:b/>
          <w:color w:val="000000"/>
          <w:sz w:val="24"/>
          <w:szCs w:val="24"/>
        </w:rPr>
        <w:t xml:space="preserve">Protection Awareness: </w:t>
      </w:r>
      <w:r>
        <w:rPr>
          <w:rFonts w:ascii="Times" w:eastAsia="Times" w:hAnsi="Times" w:cs="Times"/>
          <w:color w:val="000000"/>
          <w:sz w:val="24"/>
          <w:szCs w:val="24"/>
        </w:rPr>
        <w:t>Tribal people always need protection from intrusion and  infiltration and for this a single political authority is established and all the powers are  vested in this authority. The safety of the tribal is left to the skill and mental</w:t>
      </w:r>
      <w:r>
        <w:rPr>
          <w:rFonts w:ascii="Times" w:eastAsia="Times" w:hAnsi="Times" w:cs="Times"/>
          <w:color w:val="000000"/>
          <w:sz w:val="24"/>
          <w:szCs w:val="24"/>
        </w:rPr>
        <w:t xml:space="preserve"> power of the  person enjoying political authority. The tribal chief is aided by a tribal committee, in the  events of contingencies. Tribe is divided into a number of small groups and each group is  headed by its own leader. The chief of a group works acc</w:t>
      </w:r>
      <w:r>
        <w:rPr>
          <w:rFonts w:ascii="Times" w:eastAsia="Times" w:hAnsi="Times" w:cs="Times"/>
          <w:color w:val="000000"/>
          <w:sz w:val="24"/>
          <w:szCs w:val="24"/>
        </w:rPr>
        <w:t xml:space="preserve">ording to the directives received  by him from the tribal chief. </w:t>
      </w:r>
    </w:p>
    <w:p w14:paraId="0000008E" w14:textId="77777777" w:rsidR="007C1DA5" w:rsidRDefault="00C76CEC">
      <w:pPr>
        <w:widowControl w:val="0"/>
        <w:pBdr>
          <w:top w:val="nil"/>
          <w:left w:val="nil"/>
          <w:bottom w:val="nil"/>
          <w:right w:val="nil"/>
          <w:between w:val="nil"/>
        </w:pBdr>
        <w:spacing w:before="306" w:line="248" w:lineRule="auto"/>
        <w:ind w:left="722" w:right="377" w:hanging="349"/>
        <w:jc w:val="both"/>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Distinct Political Organization: </w:t>
      </w:r>
      <w:r>
        <w:rPr>
          <w:rFonts w:ascii="Times" w:eastAsia="Times" w:hAnsi="Times" w:cs="Times"/>
          <w:color w:val="000000"/>
          <w:sz w:val="24"/>
          <w:szCs w:val="24"/>
        </w:rPr>
        <w:t>Every tribe has its own distinct political organization which looks after the interests of tribal people. The whole political authority lies in the  hands of a tribal chief. In some tribes, tribal committees exist to help the tribal chief in  discharging h</w:t>
      </w:r>
      <w:r>
        <w:rPr>
          <w:rFonts w:ascii="Times" w:eastAsia="Times" w:hAnsi="Times" w:cs="Times"/>
          <w:color w:val="000000"/>
          <w:sz w:val="24"/>
          <w:szCs w:val="24"/>
        </w:rPr>
        <w:t xml:space="preserve">is functions in the interests of the tribe. </w:t>
      </w:r>
    </w:p>
    <w:p w14:paraId="0000008F" w14:textId="77777777" w:rsidR="007C1DA5" w:rsidRDefault="00C76CEC">
      <w:pPr>
        <w:widowControl w:val="0"/>
        <w:pBdr>
          <w:top w:val="nil"/>
          <w:left w:val="nil"/>
          <w:bottom w:val="nil"/>
          <w:right w:val="nil"/>
          <w:between w:val="nil"/>
        </w:pBdr>
        <w:spacing w:before="306" w:line="248" w:lineRule="auto"/>
        <w:ind w:left="721" w:right="361" w:hanging="348"/>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Common Culture: </w:t>
      </w:r>
      <w:r>
        <w:rPr>
          <w:rFonts w:ascii="Times" w:eastAsia="Times" w:hAnsi="Times" w:cs="Times"/>
          <w:color w:val="000000"/>
          <w:sz w:val="24"/>
          <w:szCs w:val="24"/>
          <w:highlight w:val="white"/>
        </w:rPr>
        <w:t xml:space="preserve">Common culture of a tribe springs out from the sense of unity, </w:t>
      </w:r>
      <w:r>
        <w:rPr>
          <w:rFonts w:ascii="Times" w:eastAsia="Times" w:hAnsi="Times" w:cs="Times"/>
          <w:color w:val="000000"/>
          <w:sz w:val="24"/>
          <w:szCs w:val="24"/>
        </w:rPr>
        <w:t xml:space="preserve"> </w:t>
      </w:r>
      <w:r>
        <w:rPr>
          <w:rFonts w:ascii="Times" w:eastAsia="Times" w:hAnsi="Times" w:cs="Times"/>
          <w:color w:val="000000"/>
          <w:sz w:val="24"/>
          <w:szCs w:val="24"/>
          <w:highlight w:val="white"/>
        </w:rPr>
        <w:t xml:space="preserve">common language, common religion, common political organisation. Common culture </w:t>
      </w:r>
      <w:r>
        <w:rPr>
          <w:rFonts w:ascii="Times" w:eastAsia="Times" w:hAnsi="Times" w:cs="Times"/>
          <w:color w:val="000000"/>
          <w:sz w:val="24"/>
          <w:szCs w:val="24"/>
        </w:rPr>
        <w:t xml:space="preserve"> </w:t>
      </w:r>
      <w:r>
        <w:rPr>
          <w:rFonts w:ascii="Times" w:eastAsia="Times" w:hAnsi="Times" w:cs="Times"/>
          <w:color w:val="000000"/>
          <w:sz w:val="24"/>
          <w:szCs w:val="24"/>
          <w:highlight w:val="white"/>
        </w:rPr>
        <w:t>produces a life of homogeneity among the tribals</w:t>
      </w:r>
      <w:r>
        <w:rPr>
          <w:rFonts w:ascii="Times" w:eastAsia="Times" w:hAnsi="Times" w:cs="Times"/>
          <w:color w:val="000000"/>
          <w:sz w:val="24"/>
          <w:szCs w:val="24"/>
          <w:highlight w:val="white"/>
        </w:rPr>
        <w:t>.</w:t>
      </w:r>
      <w:r>
        <w:rPr>
          <w:rFonts w:ascii="Times" w:eastAsia="Times" w:hAnsi="Times" w:cs="Times"/>
          <w:color w:val="000000"/>
          <w:sz w:val="24"/>
          <w:szCs w:val="24"/>
        </w:rPr>
        <w:t xml:space="preserve"> </w:t>
      </w:r>
    </w:p>
    <w:p w14:paraId="00000090" w14:textId="77777777" w:rsidR="007C1DA5" w:rsidRDefault="00C76CEC">
      <w:pPr>
        <w:widowControl w:val="0"/>
        <w:pBdr>
          <w:top w:val="nil"/>
          <w:left w:val="nil"/>
          <w:bottom w:val="nil"/>
          <w:right w:val="nil"/>
          <w:between w:val="nil"/>
        </w:pBdr>
        <w:spacing w:before="306" w:line="248" w:lineRule="auto"/>
        <w:ind w:left="720" w:right="336" w:hanging="347"/>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Importance of Kinship: </w:t>
      </w:r>
      <w:r>
        <w:rPr>
          <w:rFonts w:ascii="Times" w:eastAsia="Times" w:hAnsi="Times" w:cs="Times"/>
          <w:color w:val="000000"/>
          <w:sz w:val="24"/>
          <w:szCs w:val="24"/>
        </w:rPr>
        <w:t>Kinship forms the basis of tribal social organization. Most  tribes are divided into exogamous clans and lineages. The marriage among tribals is  based on the rule of tribal endogamy. Marriage is viewed as a contract and there a</w:t>
      </w:r>
      <w:r>
        <w:rPr>
          <w:rFonts w:ascii="Times" w:eastAsia="Times" w:hAnsi="Times" w:cs="Times"/>
          <w:color w:val="000000"/>
          <w:sz w:val="24"/>
          <w:szCs w:val="24"/>
        </w:rPr>
        <w:t xml:space="preserve">re no  prohibition on divorce and remarriage. </w:t>
      </w:r>
    </w:p>
    <w:p w14:paraId="00000091" w14:textId="77777777" w:rsidR="007C1DA5" w:rsidRDefault="00C76CEC">
      <w:pPr>
        <w:widowControl w:val="0"/>
        <w:pBdr>
          <w:top w:val="nil"/>
          <w:left w:val="nil"/>
          <w:bottom w:val="nil"/>
          <w:right w:val="nil"/>
          <w:between w:val="nil"/>
        </w:pBdr>
        <w:spacing w:before="306" w:line="248" w:lineRule="auto"/>
        <w:ind w:left="723" w:right="287" w:hanging="351"/>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Egalitarian Values: </w:t>
      </w:r>
      <w:r>
        <w:rPr>
          <w:rFonts w:ascii="Times" w:eastAsia="Times" w:hAnsi="Times" w:cs="Times"/>
          <w:color w:val="000000"/>
          <w:sz w:val="24"/>
          <w:szCs w:val="24"/>
        </w:rPr>
        <w:t>The tribal social organization is based on the egalitarian principle.  Thus there are no institutionalized inequalities like the caste system or sex based  inequalities. Thus men and women enjoyed equal status and freedom. However some  degrees of social i</w:t>
      </w:r>
      <w:r>
        <w:rPr>
          <w:rFonts w:ascii="Times" w:eastAsia="Times" w:hAnsi="Times" w:cs="Times"/>
          <w:color w:val="000000"/>
          <w:sz w:val="24"/>
          <w:szCs w:val="24"/>
        </w:rPr>
        <w:t xml:space="preserve">nequality may be found in case of tribal chiefs or tribal kings who  enjoy a higher social status, exercise political power and posses wealth. </w:t>
      </w:r>
    </w:p>
    <w:p w14:paraId="00000092" w14:textId="77777777" w:rsidR="007C1DA5" w:rsidRDefault="00C76CEC">
      <w:pPr>
        <w:widowControl w:val="0"/>
        <w:pBdr>
          <w:top w:val="nil"/>
          <w:left w:val="nil"/>
          <w:bottom w:val="nil"/>
          <w:right w:val="nil"/>
          <w:between w:val="nil"/>
        </w:pBdr>
        <w:spacing w:before="306" w:line="248" w:lineRule="auto"/>
        <w:ind w:left="726" w:right="247" w:hanging="354"/>
        <w:rPr>
          <w:rFonts w:ascii="Times" w:eastAsia="Times" w:hAnsi="Times" w:cs="Times"/>
          <w:color w:val="000000"/>
          <w:sz w:val="24"/>
          <w:szCs w:val="24"/>
        </w:rPr>
      </w:pPr>
      <w:r>
        <w:rPr>
          <w:color w:val="000000"/>
          <w:sz w:val="24"/>
          <w:szCs w:val="24"/>
        </w:rPr>
        <w:t xml:space="preserve">• </w:t>
      </w:r>
      <w:r>
        <w:rPr>
          <w:rFonts w:ascii="Times" w:eastAsia="Times" w:hAnsi="Times" w:cs="Times"/>
          <w:b/>
          <w:color w:val="000000"/>
          <w:sz w:val="24"/>
          <w:szCs w:val="24"/>
        </w:rPr>
        <w:t xml:space="preserve">Rudimentary type of Religion: </w:t>
      </w:r>
      <w:r>
        <w:rPr>
          <w:rFonts w:ascii="Times" w:eastAsia="Times" w:hAnsi="Times" w:cs="Times"/>
          <w:color w:val="000000"/>
          <w:sz w:val="24"/>
          <w:szCs w:val="24"/>
        </w:rPr>
        <w:t xml:space="preserve">Tribes believe in certain myths and a rudimentary type  </w:t>
      </w:r>
      <w:r>
        <w:rPr>
          <w:rFonts w:ascii="Times" w:eastAsia="Times" w:hAnsi="Times" w:cs="Times"/>
          <w:color w:val="000000"/>
          <w:sz w:val="24"/>
          <w:szCs w:val="24"/>
        </w:rPr>
        <w:lastRenderedPageBreak/>
        <w:t>of religion. They believ</w:t>
      </w:r>
      <w:r>
        <w:rPr>
          <w:rFonts w:ascii="Times" w:eastAsia="Times" w:hAnsi="Times" w:cs="Times"/>
          <w:color w:val="000000"/>
          <w:sz w:val="24"/>
          <w:szCs w:val="24"/>
        </w:rPr>
        <w:t xml:space="preserve">e in i)Animism , ii) Fetishism , iii) Totemism </w:t>
      </w:r>
    </w:p>
    <w:p w14:paraId="00000093" w14:textId="77777777" w:rsidR="007C1DA5" w:rsidRDefault="00C76CEC">
      <w:pPr>
        <w:widowControl w:val="0"/>
        <w:pBdr>
          <w:top w:val="nil"/>
          <w:left w:val="nil"/>
          <w:bottom w:val="nil"/>
          <w:right w:val="nil"/>
          <w:between w:val="nil"/>
        </w:pBdr>
        <w:spacing w:before="611" w:line="240" w:lineRule="auto"/>
        <w:ind w:left="11"/>
        <w:rPr>
          <w:rFonts w:ascii="Times" w:eastAsia="Times" w:hAnsi="Times" w:cs="Times"/>
          <w:b/>
          <w:color w:val="000000"/>
          <w:sz w:val="24"/>
          <w:szCs w:val="24"/>
        </w:rPr>
      </w:pPr>
      <w:r>
        <w:rPr>
          <w:rFonts w:ascii="Times" w:eastAsia="Times" w:hAnsi="Times" w:cs="Times"/>
          <w:b/>
          <w:color w:val="000000"/>
          <w:sz w:val="24"/>
          <w:szCs w:val="24"/>
          <w:u w:val="single"/>
        </w:rPr>
        <w:t>Concept of diversity as difference</w:t>
      </w:r>
      <w:r>
        <w:rPr>
          <w:rFonts w:ascii="Times" w:eastAsia="Times" w:hAnsi="Times" w:cs="Times"/>
          <w:b/>
          <w:color w:val="000000"/>
          <w:sz w:val="24"/>
          <w:szCs w:val="24"/>
        </w:rPr>
        <w:t xml:space="preserve"> </w:t>
      </w:r>
    </w:p>
    <w:p w14:paraId="00000094" w14:textId="77777777" w:rsidR="007C1DA5" w:rsidRDefault="00C76CEC">
      <w:pPr>
        <w:widowControl w:val="0"/>
        <w:pBdr>
          <w:top w:val="nil"/>
          <w:left w:val="nil"/>
          <w:bottom w:val="nil"/>
          <w:right w:val="nil"/>
          <w:between w:val="nil"/>
        </w:pBdr>
        <w:spacing w:before="12" w:line="247" w:lineRule="auto"/>
        <w:ind w:left="3" w:right="94" w:firstLine="2"/>
        <w:rPr>
          <w:rFonts w:ascii="Times" w:eastAsia="Times" w:hAnsi="Times" w:cs="Times"/>
          <w:color w:val="000000"/>
          <w:sz w:val="24"/>
          <w:szCs w:val="24"/>
        </w:rPr>
      </w:pPr>
      <w:r>
        <w:rPr>
          <w:rFonts w:ascii="Times" w:eastAsia="Times" w:hAnsi="Times" w:cs="Times"/>
          <w:color w:val="000000"/>
          <w:sz w:val="24"/>
          <w:szCs w:val="24"/>
        </w:rPr>
        <w:t>Indian society is the reflection of the `Global Society’. Because all the religions are prevailing in  India. All the languages are spoken in India. The costumes of the people of India are diverse  from community to community. There found the cultures, the</w:t>
      </w:r>
      <w:r>
        <w:rPr>
          <w:rFonts w:ascii="Times" w:eastAsia="Times" w:hAnsi="Times" w:cs="Times"/>
          <w:color w:val="000000"/>
          <w:sz w:val="24"/>
          <w:szCs w:val="24"/>
        </w:rPr>
        <w:t xml:space="preserve">ir traditions, practices, customs, the  worshipping methods, Gods and Goddesses, diverse places of worship etc. Their geographical  conditions, their historical past is different from each other. This is the original concept of  diversity to be understood </w:t>
      </w:r>
      <w:r>
        <w:rPr>
          <w:rFonts w:ascii="Times" w:eastAsia="Times" w:hAnsi="Times" w:cs="Times"/>
          <w:color w:val="000000"/>
          <w:sz w:val="24"/>
          <w:szCs w:val="24"/>
        </w:rPr>
        <w:t xml:space="preserve">so far the syllabus is concerned. Otherwise there is diversity in nature  too. But when we speak of Indian society then we have to grasp the concept of diversity in the  context of Indian society. </w:t>
      </w:r>
    </w:p>
    <w:p w14:paraId="00000095" w14:textId="77777777" w:rsidR="007C1DA5" w:rsidRDefault="00C76CEC">
      <w:pPr>
        <w:widowControl w:val="0"/>
        <w:pBdr>
          <w:top w:val="nil"/>
          <w:left w:val="nil"/>
          <w:bottom w:val="nil"/>
          <w:right w:val="nil"/>
          <w:between w:val="nil"/>
        </w:pBdr>
        <w:spacing w:before="11" w:line="247" w:lineRule="auto"/>
        <w:ind w:left="7" w:right="148" w:hanging="3"/>
        <w:rPr>
          <w:rFonts w:ascii="Times" w:eastAsia="Times" w:hAnsi="Times" w:cs="Times"/>
          <w:color w:val="000000"/>
          <w:sz w:val="24"/>
          <w:szCs w:val="24"/>
        </w:rPr>
      </w:pPr>
      <w:r>
        <w:rPr>
          <w:rFonts w:ascii="Times" w:eastAsia="Times" w:hAnsi="Times" w:cs="Times"/>
          <w:color w:val="000000"/>
          <w:sz w:val="24"/>
          <w:szCs w:val="24"/>
        </w:rPr>
        <w:t>Here in this concept we also must deal with ‘Diversity’ as</w:t>
      </w:r>
      <w:r>
        <w:rPr>
          <w:rFonts w:ascii="Times" w:eastAsia="Times" w:hAnsi="Times" w:cs="Times"/>
          <w:color w:val="000000"/>
          <w:sz w:val="24"/>
          <w:szCs w:val="24"/>
        </w:rPr>
        <w:t xml:space="preserve"> ‘Difference’. The Oxford dictionary  gives us the meaning of diversity as ‘state of being varied’ and ‘range of different things’. When </w:t>
      </w:r>
    </w:p>
    <w:p w14:paraId="00000096" w14:textId="77777777" w:rsidR="007C1DA5" w:rsidRDefault="00C76CEC">
      <w:pPr>
        <w:widowControl w:val="0"/>
        <w:pBdr>
          <w:top w:val="nil"/>
          <w:left w:val="nil"/>
          <w:bottom w:val="nil"/>
          <w:right w:val="nil"/>
          <w:between w:val="nil"/>
        </w:pBdr>
        <w:spacing w:line="247" w:lineRule="auto"/>
        <w:ind w:left="3" w:right="385" w:firstLine="1"/>
        <w:rPr>
          <w:rFonts w:ascii="Times" w:eastAsia="Times" w:hAnsi="Times" w:cs="Times"/>
          <w:color w:val="000000"/>
          <w:sz w:val="24"/>
          <w:szCs w:val="24"/>
        </w:rPr>
      </w:pPr>
      <w:r>
        <w:rPr>
          <w:rFonts w:ascii="Times" w:eastAsia="Times" w:hAnsi="Times" w:cs="Times"/>
          <w:color w:val="000000"/>
          <w:sz w:val="24"/>
          <w:szCs w:val="24"/>
        </w:rPr>
        <w:t>we talk of heterogeneous nature of Indian society then the differences among these groups are  the natural phenomenon.</w:t>
      </w:r>
      <w:r>
        <w:rPr>
          <w:rFonts w:ascii="Times" w:eastAsia="Times" w:hAnsi="Times" w:cs="Times"/>
          <w:color w:val="000000"/>
          <w:sz w:val="24"/>
          <w:szCs w:val="24"/>
        </w:rPr>
        <w:t xml:space="preserve">  </w:t>
      </w:r>
    </w:p>
    <w:p w14:paraId="00000097" w14:textId="77777777" w:rsidR="007C1DA5" w:rsidRDefault="00C76CEC">
      <w:pPr>
        <w:widowControl w:val="0"/>
        <w:pBdr>
          <w:top w:val="nil"/>
          <w:left w:val="nil"/>
          <w:bottom w:val="nil"/>
          <w:right w:val="nil"/>
          <w:between w:val="nil"/>
        </w:pBdr>
        <w:spacing w:before="307" w:line="248" w:lineRule="auto"/>
        <w:ind w:left="3" w:right="103" w:firstLine="6"/>
        <w:rPr>
          <w:rFonts w:ascii="Times" w:eastAsia="Times" w:hAnsi="Times" w:cs="Times"/>
          <w:color w:val="000000"/>
          <w:sz w:val="24"/>
          <w:szCs w:val="24"/>
        </w:rPr>
      </w:pPr>
      <w:r>
        <w:rPr>
          <w:rFonts w:ascii="Times" w:eastAsia="Times" w:hAnsi="Times" w:cs="Times"/>
          <w:color w:val="000000"/>
          <w:sz w:val="24"/>
          <w:szCs w:val="24"/>
        </w:rPr>
        <w:t>So far there are many religions, we find difference in the philosophy, teaching, worshipping  methods, places of worshipping, their legends, their founders, their texts etc. Therefore, religious  conflicts are bound to take place in Indian society. Accordi</w:t>
      </w:r>
      <w:r>
        <w:rPr>
          <w:rFonts w:ascii="Times" w:eastAsia="Times" w:hAnsi="Times" w:cs="Times"/>
          <w:color w:val="000000"/>
          <w:sz w:val="24"/>
          <w:szCs w:val="24"/>
        </w:rPr>
        <w:t xml:space="preserve">ngly, the diversities about languages,  cultures, customs, costumes, traditions, practices – create the differences among the religious  groups, cultural groups, ethnical groups, linguistic groups etc.  </w:t>
      </w:r>
    </w:p>
    <w:p w14:paraId="00000098" w14:textId="77777777" w:rsidR="007C1DA5" w:rsidRDefault="00C76CEC">
      <w:pPr>
        <w:widowControl w:val="0"/>
        <w:pBdr>
          <w:top w:val="nil"/>
          <w:left w:val="nil"/>
          <w:bottom w:val="nil"/>
          <w:right w:val="nil"/>
          <w:between w:val="nil"/>
        </w:pBdr>
        <w:spacing w:before="307" w:line="248" w:lineRule="auto"/>
        <w:ind w:left="1" w:right="54" w:firstLine="2"/>
        <w:rPr>
          <w:rFonts w:ascii="Times" w:eastAsia="Times" w:hAnsi="Times" w:cs="Times"/>
          <w:color w:val="000000"/>
          <w:sz w:val="24"/>
          <w:szCs w:val="24"/>
        </w:rPr>
      </w:pPr>
      <w:r>
        <w:rPr>
          <w:rFonts w:ascii="Times" w:eastAsia="Times" w:hAnsi="Times" w:cs="Times"/>
          <w:color w:val="000000"/>
          <w:sz w:val="24"/>
          <w:szCs w:val="24"/>
        </w:rPr>
        <w:t xml:space="preserve">These groups term the Indianhood as subordinate and </w:t>
      </w:r>
      <w:r>
        <w:rPr>
          <w:rFonts w:ascii="Times" w:eastAsia="Times" w:hAnsi="Times" w:cs="Times"/>
          <w:color w:val="000000"/>
          <w:sz w:val="24"/>
          <w:szCs w:val="24"/>
        </w:rPr>
        <w:t>encourage communalism, casteism,  linguism regionalism, racialism culminating in the riots. Therefore, one has to understand that  despite we are the heterogeneous society, diverse nature society, being an Indian we have to  unite for the concept of Indian</w:t>
      </w:r>
      <w:r>
        <w:rPr>
          <w:rFonts w:ascii="Times" w:eastAsia="Times" w:hAnsi="Times" w:cs="Times"/>
          <w:color w:val="000000"/>
          <w:sz w:val="24"/>
          <w:szCs w:val="24"/>
        </w:rPr>
        <w:t>hood instead a groupism having differences among ourselves.  Hence, we also have to divert and channelise our energy for harmonious peaceful Indian Society.  We must not fight among ourselves on the issues of religion, caste, creed, political ideology,  cu</w:t>
      </w:r>
      <w:r>
        <w:rPr>
          <w:rFonts w:ascii="Times" w:eastAsia="Times" w:hAnsi="Times" w:cs="Times"/>
          <w:color w:val="000000"/>
          <w:sz w:val="24"/>
          <w:szCs w:val="24"/>
        </w:rPr>
        <w:t xml:space="preserve">lture or customs, practices, traditions. We have to respect for all of them as we have respect for  overselves. </w:t>
      </w:r>
    </w:p>
    <w:p w14:paraId="00000099" w14:textId="77777777" w:rsidR="007C1DA5" w:rsidRDefault="00C76CEC">
      <w:pPr>
        <w:widowControl w:val="0"/>
        <w:pBdr>
          <w:top w:val="nil"/>
          <w:left w:val="nil"/>
          <w:bottom w:val="nil"/>
          <w:right w:val="nil"/>
          <w:between w:val="nil"/>
        </w:pBdr>
        <w:spacing w:before="306" w:line="248" w:lineRule="auto"/>
        <w:ind w:left="372" w:right="188" w:hanging="366"/>
        <w:rPr>
          <w:rFonts w:ascii="Times" w:eastAsia="Times" w:hAnsi="Times" w:cs="Times"/>
          <w:color w:val="000000"/>
          <w:sz w:val="24"/>
          <w:szCs w:val="24"/>
        </w:rPr>
      </w:pPr>
      <w:r>
        <w:rPr>
          <w:rFonts w:ascii="Times" w:eastAsia="Times" w:hAnsi="Times" w:cs="Times"/>
          <w:color w:val="000000"/>
          <w:sz w:val="24"/>
          <w:szCs w:val="24"/>
        </w:rPr>
        <w:t xml:space="preserve">Cultural diversities need to be looked upon as positive differences due to the followings reasons: </w:t>
      </w:r>
      <w:r>
        <w:rPr>
          <w:color w:val="000000"/>
          <w:sz w:val="24"/>
          <w:szCs w:val="24"/>
        </w:rPr>
        <w:t xml:space="preserve">• </w:t>
      </w:r>
      <w:r>
        <w:rPr>
          <w:rFonts w:ascii="Times" w:eastAsia="Times" w:hAnsi="Times" w:cs="Times"/>
          <w:color w:val="000000"/>
          <w:sz w:val="24"/>
          <w:szCs w:val="24"/>
        </w:rPr>
        <w:t xml:space="preserve">Pride in cultural heritage </w:t>
      </w:r>
    </w:p>
    <w:p w14:paraId="0000009A" w14:textId="77777777" w:rsidR="007C1DA5" w:rsidRDefault="00C76CEC">
      <w:pPr>
        <w:widowControl w:val="0"/>
        <w:pBdr>
          <w:top w:val="nil"/>
          <w:left w:val="nil"/>
          <w:bottom w:val="nil"/>
          <w:right w:val="nil"/>
          <w:between w:val="nil"/>
        </w:pBdr>
        <w:spacing w:before="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Inter-culture Influence </w:t>
      </w:r>
    </w:p>
    <w:p w14:paraId="0000009B"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Communal Harmony </w:t>
      </w:r>
    </w:p>
    <w:p w14:paraId="0000009C"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Rich Taste of Diverse Cultures </w:t>
      </w:r>
    </w:p>
    <w:p w14:paraId="0000009D" w14:textId="77777777" w:rsidR="007C1DA5" w:rsidRDefault="00C76CEC">
      <w:pPr>
        <w:widowControl w:val="0"/>
        <w:pBdr>
          <w:top w:val="nil"/>
          <w:left w:val="nil"/>
          <w:bottom w:val="nil"/>
          <w:right w:val="nil"/>
          <w:between w:val="nil"/>
        </w:pBdr>
        <w:spacing w:before="19"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 xml:space="preserve">Promotes Humanistic Values at Workplace </w:t>
      </w:r>
    </w:p>
    <w:p w14:paraId="0000009E" w14:textId="77777777" w:rsidR="007C1DA5" w:rsidRDefault="00C76CEC">
      <w:pPr>
        <w:widowControl w:val="0"/>
        <w:pBdr>
          <w:top w:val="nil"/>
          <w:left w:val="nil"/>
          <w:bottom w:val="nil"/>
          <w:right w:val="nil"/>
          <w:between w:val="nil"/>
        </w:pBdr>
        <w:spacing w:before="17" w:line="240" w:lineRule="auto"/>
        <w:ind w:left="372"/>
        <w:rPr>
          <w:rFonts w:ascii="Times" w:eastAsia="Times" w:hAnsi="Times" w:cs="Times"/>
          <w:color w:val="000000"/>
          <w:sz w:val="24"/>
          <w:szCs w:val="24"/>
        </w:rPr>
      </w:pPr>
      <w:r>
        <w:rPr>
          <w:color w:val="000000"/>
          <w:sz w:val="24"/>
          <w:szCs w:val="24"/>
        </w:rPr>
        <w:t xml:space="preserve">• </w:t>
      </w:r>
      <w:r>
        <w:rPr>
          <w:rFonts w:ascii="Times" w:eastAsia="Times" w:hAnsi="Times" w:cs="Times"/>
          <w:color w:val="000000"/>
          <w:sz w:val="24"/>
          <w:szCs w:val="24"/>
        </w:rPr>
        <w:t>Exchange of Innovative Ideas</w:t>
      </w:r>
    </w:p>
    <w:sectPr w:rsidR="007C1DA5">
      <w:pgSz w:w="12240" w:h="15840"/>
      <w:pgMar w:top="1411" w:right="1335" w:bottom="1571"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1DA5"/>
    <w:rsid w:val="007C1DA5"/>
    <w:rsid w:val="00C76CE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C0C94"/>
  <w15:docId w15:val="{AB7101DE-5F26-4550-A6E7-562D0AF09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IN" w:eastAsia="en-I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3991</Words>
  <Characters>22750</Characters>
  <Application>Microsoft Office Word</Application>
  <DocSecurity>0</DocSecurity>
  <Lines>189</Lines>
  <Paragraphs>53</Paragraphs>
  <ScaleCrop>false</ScaleCrop>
  <Company/>
  <LinksUpToDate>false</LinksUpToDate>
  <CharactersWithSpaces>26688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3</cp:revision>
  <dcterms:created xsi:type="dcterms:W3CDTF">2021-06-02T07:47:00Z</dcterms:created>
  <dcterms:modified xsi:type="dcterms:W3CDTF">2021-06-02T07:48:00Z</dcterms:modified>
</cp:coreProperties>
</file>