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9.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2">
            <wp:simplePos x="0" y="0"/>
            <wp:positionH relativeFrom="column">
              <wp:posOffset>107315</wp:posOffset>
            </wp:positionH>
            <wp:positionV relativeFrom="paragraph">
              <wp:posOffset>492125</wp:posOffset>
            </wp:positionV>
            <wp:extent cx="5905500" cy="381952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5905500" cy="3819525"/>
                    </a:xfrm>
                    <a:prstGeom prst="rect">
                      <a:avLst/>
                    </a:prstGeom>
                  </pic:spPr>
                </pic:pic>
              </a:graphicData>
            </a:graphic>
          </wp:anchor>
        </w:drawing>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11">
            <wp:simplePos x="0" y="0"/>
            <wp:positionH relativeFrom="column">
              <wp:align>center</wp:align>
            </wp:positionH>
            <wp:positionV relativeFrom="paragraph">
              <wp:posOffset>635</wp:posOffset>
            </wp:positionV>
            <wp:extent cx="6120130" cy="3350260"/>
            <wp:effectExtent l="0" t="0" r="0" b="0"/>
            <wp:wrapSquare wrapText="largest"/>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6120130" cy="3350260"/>
                    </a:xfrm>
                    <a:prstGeom prst="rect">
                      <a:avLst/>
                    </a:prstGeom>
                  </pic:spPr>
                </pic:pic>
              </a:graphicData>
            </a:graphic>
          </wp:anchor>
        </w:drawing>
        <w:drawing>
          <wp:anchor behindDoc="0" distT="0" distB="0" distL="0" distR="0" simplePos="0" locked="0" layoutInCell="1" allowOverlap="1" relativeHeight="12">
            <wp:simplePos x="0" y="0"/>
            <wp:positionH relativeFrom="column">
              <wp:posOffset>219075</wp:posOffset>
            </wp:positionH>
            <wp:positionV relativeFrom="paragraph">
              <wp:posOffset>3349625</wp:posOffset>
            </wp:positionV>
            <wp:extent cx="6120130" cy="3721100"/>
            <wp:effectExtent l="0" t="0" r="0" b="0"/>
            <wp:wrapSquare wrapText="largest"/>
            <wp:docPr id="3"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9" descr=""/>
                    <pic:cNvPicPr>
                      <a:picLocks noChangeAspect="1" noChangeArrowheads="1"/>
                    </pic:cNvPicPr>
                  </pic:nvPicPr>
                  <pic:blipFill>
                    <a:blip r:embed="rId4"/>
                    <a:stretch>
                      <a:fillRect/>
                    </a:stretch>
                  </pic:blipFill>
                  <pic:spPr bwMode="auto">
                    <a:xfrm>
                      <a:off x="0" y="0"/>
                      <a:ext cx="6120130" cy="3721100"/>
                    </a:xfrm>
                    <a:prstGeom prst="rect">
                      <a:avLst/>
                    </a:prstGeom>
                  </pic:spPr>
                </pic:pic>
              </a:graphicData>
            </a:graphic>
          </wp:anchor>
        </w:drawing>
      </w:r>
    </w:p>
    <w:p>
      <w:pPr>
        <w:pStyle w:val="Normal"/>
        <w:bidi w:val="0"/>
        <w:jc w:val="left"/>
        <w:rPr/>
      </w:pPr>
      <w:r>
        <w:rPr/>
      </w:r>
    </w:p>
    <w:p>
      <w:pPr>
        <w:pStyle w:val="Normal"/>
        <w:bidi w:val="0"/>
        <w:jc w:val="left"/>
        <w:rPr/>
      </w:pPr>
      <w:r>
        <w:rPr/>
        <w:t>Prime  Cost per Unit =</w:t>
      </w:r>
      <w:r>
        <w:rPr/>
      </w:r>
      <m:oMath xmlns:m="http://schemas.openxmlformats.org/officeDocument/2006/math">
        <m:f>
          <m:num>
            <m:r>
              <w:rPr>
                <w:rFonts w:ascii="Cambria Math" w:hAnsi="Cambria Math"/>
              </w:rPr>
              <m:t xml:space="preserve">Total</m:t>
            </m:r>
            <m:r>
              <w:rPr>
                <w:rFonts w:ascii="Cambria Math" w:hAnsi="Cambria Math"/>
              </w:rPr>
              <m:t xml:space="preserve">Prime</m:t>
            </m:r>
            <m:r>
              <w:rPr>
                <w:rFonts w:ascii="Cambria Math" w:hAnsi="Cambria Math"/>
              </w:rPr>
              <m:t xml:space="preserve">Cost</m:t>
            </m:r>
          </m:num>
          <m:den>
            <m:r>
              <w:rPr>
                <w:rFonts w:ascii="Cambria Math" w:hAnsi="Cambria Math"/>
              </w:rPr>
              <m:t xml:space="preserve">Total</m:t>
            </m:r>
            <m:r>
              <w:rPr>
                <w:rFonts w:ascii="Cambria Math" w:hAnsi="Cambria Math"/>
              </w:rPr>
              <m:t xml:space="preserve">Units</m:t>
            </m:r>
            <m:r>
              <w:rPr>
                <w:rFonts w:ascii="Cambria Math" w:hAnsi="Cambria Math"/>
              </w:rPr>
              <m:t xml:space="preserve">Produced</m:t>
            </m:r>
          </m:den>
        </m:f>
      </m:oMath>
    </w:p>
    <w:p>
      <w:pPr>
        <w:pStyle w:val="Normal"/>
        <w:bidi w:val="0"/>
        <w:jc w:val="left"/>
        <w:rPr/>
      </w:pPr>
      <w:r>
        <w:rPr/>
      </w:r>
    </w:p>
    <w:p>
      <w:pPr>
        <w:pStyle w:val="Normal"/>
        <w:bidi w:val="0"/>
        <w:jc w:val="left"/>
        <w:rPr/>
      </w:pPr>
      <w:r>
        <w:rPr/>
      </w:r>
    </w:p>
    <w:p>
      <w:pPr>
        <w:pStyle w:val="Normal"/>
        <w:bidi w:val="0"/>
        <w:jc w:val="left"/>
        <w:rPr/>
      </w:pPr>
      <w:r>
        <w:rPr/>
        <w:t xml:space="preserve">Work Cost Per Unit = </w:t>
      </w:r>
      <w:r>
        <w:rPr/>
      </w:r>
      <m:oMath xmlns:m="http://schemas.openxmlformats.org/officeDocument/2006/math">
        <m:f>
          <m:num>
            <m:r>
              <w:rPr>
                <w:rFonts w:ascii="Cambria Math" w:hAnsi="Cambria Math"/>
              </w:rPr>
              <m:t xml:space="preserve">Total</m:t>
            </m:r>
            <m:r>
              <w:rPr>
                <w:rFonts w:ascii="Cambria Math" w:hAnsi="Cambria Math"/>
              </w:rPr>
              <m:t xml:space="preserve">Work</m:t>
            </m:r>
            <m:r>
              <w:rPr>
                <w:rFonts w:ascii="Cambria Math" w:hAnsi="Cambria Math"/>
              </w:rPr>
              <m:t xml:space="preserve">Cost</m:t>
            </m:r>
          </m:num>
          <m:den>
            <m:r>
              <w:rPr>
                <w:rFonts w:ascii="Cambria Math" w:hAnsi="Cambria Math"/>
              </w:rPr>
              <m:t xml:space="preserve">Total</m:t>
            </m:r>
            <m:r>
              <w:rPr>
                <w:rFonts w:ascii="Cambria Math" w:hAnsi="Cambria Math"/>
              </w:rPr>
              <m:t xml:space="preserve">Units</m:t>
            </m:r>
            <m:r>
              <w:rPr>
                <w:rFonts w:ascii="Cambria Math" w:hAnsi="Cambria Math"/>
              </w:rPr>
              <m:t xml:space="preserve">Produced</m:t>
            </m:r>
          </m:den>
        </m:f>
      </m:oMath>
    </w:p>
    <w:p>
      <w:pPr>
        <w:pStyle w:val="Normal"/>
        <w:bidi w:val="0"/>
        <w:jc w:val="left"/>
        <w:rPr/>
      </w:pPr>
      <w:r>
        <w:rPr/>
      </w:r>
    </w:p>
    <w:p>
      <w:pPr>
        <w:pStyle w:val="Normal"/>
        <w:bidi w:val="0"/>
        <w:jc w:val="left"/>
        <w:rPr/>
      </w:pPr>
      <w:r>
        <w:rPr/>
        <w:t xml:space="preserve">Cost of Production Per Unit = </w:t>
      </w:r>
      <w:r>
        <w:rPr/>
      </w:r>
      <m:oMath xmlns:m="http://schemas.openxmlformats.org/officeDocument/2006/math">
        <m:f>
          <m:num>
            <m:r>
              <w:rPr>
                <w:rFonts w:ascii="Cambria Math" w:hAnsi="Cambria Math"/>
              </w:rPr>
              <m:t xml:space="preserve">Total</m:t>
            </m:r>
            <m:r>
              <w:rPr>
                <w:rFonts w:ascii="Cambria Math" w:hAnsi="Cambria Math"/>
              </w:rPr>
              <m:t xml:space="preserve">Cost</m:t>
            </m:r>
            <m:r>
              <w:rPr>
                <w:rFonts w:ascii="Cambria Math" w:hAnsi="Cambria Math"/>
              </w:rPr>
              <m:t xml:space="preserve">of</m:t>
            </m:r>
            <m:r>
              <w:rPr>
                <w:rFonts w:ascii="Cambria Math" w:hAnsi="Cambria Math"/>
              </w:rPr>
              <m:t xml:space="preserve">Production</m:t>
            </m:r>
          </m:num>
          <m:den>
            <m:r>
              <w:rPr>
                <w:rFonts w:ascii="Cambria Math" w:hAnsi="Cambria Math"/>
              </w:rPr>
              <m:t xml:space="preserve">Total</m:t>
            </m:r>
            <m:r>
              <w:rPr>
                <w:rFonts w:ascii="Cambria Math" w:hAnsi="Cambria Math"/>
              </w:rPr>
              <m:t xml:space="preserve">Units</m:t>
            </m:r>
            <m:r>
              <w:rPr>
                <w:rFonts w:ascii="Cambria Math" w:hAnsi="Cambria Math"/>
              </w:rPr>
              <m:t xml:space="preserve">Produced</m:t>
            </m:r>
          </m:den>
        </m:f>
      </m:oMath>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13">
            <wp:simplePos x="0" y="0"/>
            <wp:positionH relativeFrom="column">
              <wp:posOffset>0</wp:posOffset>
            </wp:positionH>
            <wp:positionV relativeFrom="paragraph">
              <wp:posOffset>49530</wp:posOffset>
            </wp:positionV>
            <wp:extent cx="6120130" cy="3104515"/>
            <wp:effectExtent l="0" t="0" r="0" b="0"/>
            <wp:wrapSquare wrapText="largest"/>
            <wp:docPr id="4"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0" descr=""/>
                    <pic:cNvPicPr>
                      <a:picLocks noChangeAspect="1" noChangeArrowheads="1"/>
                    </pic:cNvPicPr>
                  </pic:nvPicPr>
                  <pic:blipFill>
                    <a:blip r:embed="rId5"/>
                    <a:stretch>
                      <a:fillRect/>
                    </a:stretch>
                  </pic:blipFill>
                  <pic:spPr bwMode="auto">
                    <a:xfrm>
                      <a:off x="0" y="0"/>
                      <a:ext cx="6120130" cy="3104515"/>
                    </a:xfrm>
                    <a:prstGeom prst="rect">
                      <a:avLst/>
                    </a:prstGeom>
                  </pic:spPr>
                </pic:pic>
              </a:graphicData>
            </a:graphic>
          </wp:anchor>
        </w:drawing>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14">
            <wp:simplePos x="0" y="0"/>
            <wp:positionH relativeFrom="column">
              <wp:posOffset>17145</wp:posOffset>
            </wp:positionH>
            <wp:positionV relativeFrom="paragraph">
              <wp:posOffset>108585</wp:posOffset>
            </wp:positionV>
            <wp:extent cx="6086475" cy="2819400"/>
            <wp:effectExtent l="0" t="0" r="0" b="0"/>
            <wp:wrapSquare wrapText="largest"/>
            <wp:docPr id="5"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descr=""/>
                    <pic:cNvPicPr>
                      <a:picLocks noChangeAspect="1" noChangeArrowheads="1"/>
                    </pic:cNvPicPr>
                  </pic:nvPicPr>
                  <pic:blipFill>
                    <a:blip r:embed="rId6"/>
                    <a:stretch>
                      <a:fillRect/>
                    </a:stretch>
                  </pic:blipFill>
                  <pic:spPr bwMode="auto">
                    <a:xfrm>
                      <a:off x="0" y="0"/>
                      <a:ext cx="6086475" cy="2819400"/>
                    </a:xfrm>
                    <a:prstGeom prst="rect">
                      <a:avLst/>
                    </a:prstGeom>
                  </pic:spPr>
                </pic:pic>
              </a:graphicData>
            </a:graphic>
          </wp:anchor>
        </w:drawing>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6">
            <wp:simplePos x="0" y="0"/>
            <wp:positionH relativeFrom="column">
              <wp:posOffset>-7620</wp:posOffset>
            </wp:positionH>
            <wp:positionV relativeFrom="paragraph">
              <wp:posOffset>635</wp:posOffset>
            </wp:positionV>
            <wp:extent cx="5543550" cy="2781300"/>
            <wp:effectExtent l="0" t="0" r="0" b="0"/>
            <wp:wrapSquare wrapText="largest"/>
            <wp:docPr id="6"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 descr=""/>
                    <pic:cNvPicPr>
                      <a:picLocks noChangeAspect="1" noChangeArrowheads="1"/>
                    </pic:cNvPicPr>
                  </pic:nvPicPr>
                  <pic:blipFill>
                    <a:blip r:embed="rId7"/>
                    <a:stretch>
                      <a:fillRect/>
                    </a:stretch>
                  </pic:blipFill>
                  <pic:spPr bwMode="auto">
                    <a:xfrm>
                      <a:off x="0" y="0"/>
                      <a:ext cx="5543550" cy="2781300"/>
                    </a:xfrm>
                    <a:prstGeom prst="rect">
                      <a:avLst/>
                    </a:prstGeom>
                  </pic:spPr>
                </pic:pic>
              </a:graphicData>
            </a:graphic>
          </wp:anchor>
        </w:drawing>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Heading4"/>
        <w:bidi w:val="0"/>
        <w:jc w:val="left"/>
        <w:rPr>
          <w:rFonts w:ascii="Raleway;sans-serif" w:hAnsi="Raleway;sans-serif"/>
          <w:b w:val="false"/>
          <w:i w:val="false"/>
          <w:caps w:val="false"/>
          <w:smallCaps w:val="false"/>
          <w:color w:val="222222"/>
          <w:spacing w:val="0"/>
          <w:sz w:val="36"/>
          <w:szCs w:val="36"/>
          <w:highlight w:val="yellow"/>
        </w:rPr>
      </w:pPr>
      <w:r>
        <w:rPr>
          <w:rFonts w:ascii="Raleway;sans-serif" w:hAnsi="Raleway;sans-serif"/>
          <w:b w:val="false"/>
          <w:i w:val="false"/>
          <w:caps w:val="false"/>
          <w:smallCaps w:val="false"/>
          <w:color w:val="222222"/>
          <w:spacing w:val="0"/>
          <w:sz w:val="36"/>
          <w:szCs w:val="36"/>
          <w:highlight w:val="yellow"/>
        </w:rPr>
        <w:t>Prime Cost</w:t>
      </w:r>
    </w:p>
    <w:p>
      <w:pPr>
        <w:pStyle w:val="Normal"/>
        <w:bidi w:val="0"/>
        <w:jc w:val="left"/>
        <w:rPr/>
      </w:pPr>
      <w:r>
        <w:rPr/>
        <mc:AlternateContent>
          <mc:Choice Requires="wps">
            <w:drawing>
              <wp:anchor behindDoc="0" distT="0" distB="0" distL="0" distR="0" simplePos="0" locked="0" layoutInCell="1" allowOverlap="1" relativeHeight="8">
                <wp:simplePos x="0" y="0"/>
                <wp:positionH relativeFrom="column">
                  <wp:posOffset>1883410</wp:posOffset>
                </wp:positionH>
                <wp:positionV relativeFrom="paragraph">
                  <wp:posOffset>296545</wp:posOffset>
                </wp:positionV>
                <wp:extent cx="229235" cy="478790"/>
                <wp:effectExtent l="0" t="0" r="0" b="0"/>
                <wp:wrapNone/>
                <wp:docPr id="7" name="Shape1"/>
                <a:graphic xmlns:a="http://schemas.openxmlformats.org/drawingml/2006/main">
                  <a:graphicData uri="http://schemas.microsoft.com/office/word/2010/wordprocessingShape">
                    <wps:wsp>
                      <wps:cNvSpPr/>
                      <wps:spPr>
                        <a:xfrm flipH="1">
                          <a:off x="0" y="0"/>
                          <a:ext cx="228600" cy="478080"/>
                        </a:xfrm>
                        <a:prstGeom prst="line">
                          <a:avLst/>
                        </a:prstGeom>
                        <a:ln>
                          <a:solidFill>
                            <a:srgbClr val="3465a4"/>
                          </a:solidFill>
                        </a:ln>
                      </wps:spPr>
                      <wps:style>
                        <a:lnRef idx="0"/>
                        <a:fillRef idx="0"/>
                        <a:effectRef idx="0"/>
                        <a:fontRef idx="minor"/>
                      </wps:style>
                      <wps:bodyPr/>
                    </wps:wsp>
                  </a:graphicData>
                </a:graphic>
              </wp:anchor>
            </w:drawing>
          </mc:Choice>
          <mc:Fallback>
            <w:pict>
              <v:line id="shape_0" from="148.3pt,23.35pt" to="166.25pt,60.95pt" ID="Shape1" stroked="t" style="position:absolute;flip:x">
                <v:stroke color="#3465a4" joinstyle="round" endcap="flat"/>
                <v:fill o:detectmouseclick="t" on="false"/>
              </v:line>
            </w:pict>
          </mc:Fallback>
        </mc:AlternateContent>
        <w:drawing>
          <wp:anchor behindDoc="0" distT="0" distB="0" distL="0" distR="0" simplePos="0" locked="0" layoutInCell="1" allowOverlap="1" relativeHeight="7">
            <wp:simplePos x="0" y="0"/>
            <wp:positionH relativeFrom="column">
              <wp:posOffset>21590</wp:posOffset>
            </wp:positionH>
            <wp:positionV relativeFrom="paragraph">
              <wp:posOffset>20955</wp:posOffset>
            </wp:positionV>
            <wp:extent cx="5715000" cy="200025"/>
            <wp:effectExtent l="0" t="0" r="0" b="0"/>
            <wp:wrapSquare wrapText="largest"/>
            <wp:docPr id="8"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 descr=""/>
                    <pic:cNvPicPr>
                      <a:picLocks noChangeAspect="1" noChangeArrowheads="1"/>
                    </pic:cNvPicPr>
                  </pic:nvPicPr>
                  <pic:blipFill>
                    <a:blip r:embed="rId8"/>
                    <a:stretch>
                      <a:fillRect/>
                    </a:stretch>
                  </pic:blipFill>
                  <pic:spPr bwMode="auto">
                    <a:xfrm>
                      <a:off x="0" y="0"/>
                      <a:ext cx="5715000" cy="200025"/>
                    </a:xfrm>
                    <a:prstGeom prst="rect">
                      <a:avLst/>
                    </a:prstGeom>
                  </pic:spPr>
                </pic:pic>
              </a:graphicData>
            </a:graphic>
          </wp:anchor>
        </w:drawing>
      </w:r>
    </w:p>
    <w:p>
      <w:pPr>
        <w:pStyle w:val="Normal"/>
        <w:bidi w:val="0"/>
        <w:jc w:val="left"/>
        <w:rPr/>
      </w:pPr>
      <w:r>
        <w:rPr/>
      </w:r>
    </w:p>
    <w:p>
      <w:pPr>
        <w:pStyle w:val="Normal"/>
        <w:bidi w:val="0"/>
        <w:jc w:val="left"/>
        <w:rPr/>
      </w:pPr>
      <w:r>
        <w:rPr/>
      </w:r>
    </w:p>
    <w:p>
      <w:pPr>
        <w:pStyle w:val="Normal"/>
        <w:bidi w:val="0"/>
        <w:jc w:val="left"/>
        <w:rPr/>
      </w:pPr>
      <w:r>
        <w:rPr/>
        <w:drawing>
          <wp:anchor behindDoc="0" distT="0" distB="0" distL="0" distR="0" simplePos="0" locked="0" layoutInCell="1" allowOverlap="1" relativeHeight="9">
            <wp:simplePos x="0" y="0"/>
            <wp:positionH relativeFrom="column">
              <wp:posOffset>-26035</wp:posOffset>
            </wp:positionH>
            <wp:positionV relativeFrom="paragraph">
              <wp:posOffset>635</wp:posOffset>
            </wp:positionV>
            <wp:extent cx="5715000" cy="142875"/>
            <wp:effectExtent l="0" t="0" r="0" b="0"/>
            <wp:wrapSquare wrapText="largest"/>
            <wp:docPr id="9"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7" descr=""/>
                    <pic:cNvPicPr>
                      <a:picLocks noChangeAspect="1" noChangeArrowheads="1"/>
                    </pic:cNvPicPr>
                  </pic:nvPicPr>
                  <pic:blipFill>
                    <a:blip r:embed="rId9"/>
                    <a:stretch>
                      <a:fillRect/>
                    </a:stretch>
                  </pic:blipFill>
                  <pic:spPr bwMode="auto">
                    <a:xfrm>
                      <a:off x="0" y="0"/>
                      <a:ext cx="5715000" cy="142875"/>
                    </a:xfrm>
                    <a:prstGeom prst="rect">
                      <a:avLst/>
                    </a:prstGeom>
                  </pic:spPr>
                </pic:pic>
              </a:graphicData>
            </a:graphic>
          </wp:anchor>
        </w:drawing>
      </w:r>
    </w:p>
    <w:p>
      <w:pPr>
        <w:pStyle w:val="Normal"/>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TextBody"/>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sz w:val="32"/>
          <w:szCs w:val="32"/>
          <w:highlight w:val="yellow"/>
        </w:rPr>
      </w:pPr>
      <w:r>
        <w:rPr>
          <w:rFonts w:ascii="Raleway;sans-serif" w:hAnsi="Raleway;sans-serif"/>
          <w:b w:val="false"/>
          <w:i w:val="false"/>
          <w:caps w:val="false"/>
          <w:smallCaps w:val="false"/>
          <w:color w:val="222222"/>
          <w:spacing w:val="0"/>
          <w:sz w:val="32"/>
          <w:szCs w:val="32"/>
          <w:highlight w:val="yellow"/>
        </w:rPr>
        <w:t>Types of Cost Sheet</w:t>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drawing>
          <wp:anchor behindDoc="0" distT="0" distB="0" distL="0" distR="0" simplePos="0" locked="0" layoutInCell="1" allowOverlap="1" relativeHeight="10">
            <wp:simplePos x="0" y="0"/>
            <wp:positionH relativeFrom="column">
              <wp:posOffset>674370</wp:posOffset>
            </wp:positionH>
            <wp:positionV relativeFrom="paragraph">
              <wp:posOffset>-31750</wp:posOffset>
            </wp:positionV>
            <wp:extent cx="4276725" cy="2257425"/>
            <wp:effectExtent l="0" t="0" r="0" b="0"/>
            <wp:wrapSquare wrapText="largest"/>
            <wp:docPr id="10"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 descr=""/>
                    <pic:cNvPicPr>
                      <a:picLocks noChangeAspect="1" noChangeArrowheads="1"/>
                    </pic:cNvPicPr>
                  </pic:nvPicPr>
                  <pic:blipFill>
                    <a:blip r:embed="rId10"/>
                    <a:stretch>
                      <a:fillRect/>
                    </a:stretch>
                  </pic:blipFill>
                  <pic:spPr bwMode="auto">
                    <a:xfrm>
                      <a:off x="0" y="0"/>
                      <a:ext cx="4276725" cy="2257425"/>
                    </a:xfrm>
                    <a:prstGeom prst="rect">
                      <a:avLst/>
                    </a:prstGeom>
                  </pic:spPr>
                </pic:pic>
              </a:graphicData>
            </a:graphic>
          </wp:anchor>
        </w:drawing>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TextBody"/>
        <w:bidi w:val="0"/>
        <w:jc w:val="left"/>
        <w:rPr>
          <w:rStyle w:val="StrongEmphasis"/>
          <w:rFonts w:ascii="Georgia;Verdana;Arial" w:hAnsi="Georgia;Verdana;Arial"/>
          <w:b/>
          <w:sz w:val="26"/>
        </w:rPr>
      </w:pPr>
      <w:r>
        <w:rPr>
          <w:rFonts w:ascii="Raleway;sans-serif" w:hAnsi="Raleway;sans-serif"/>
          <w:b w:val="false"/>
          <w:i w:val="false"/>
          <w:caps w:val="false"/>
          <w:smallCaps w:val="false"/>
          <w:color w:val="222222"/>
          <w:spacing w:val="0"/>
        </w:rPr>
      </w:r>
    </w:p>
    <w:p>
      <w:pPr>
        <w:pStyle w:val="TextBody"/>
        <w:bidi w:val="0"/>
        <w:jc w:val="left"/>
        <w:rPr>
          <w:rFonts w:ascii="Raleway;sans-serif" w:hAnsi="Raleway;sans-serif"/>
          <w:b w:val="false"/>
          <w:i w:val="false"/>
          <w:caps w:val="false"/>
          <w:smallCaps w:val="false"/>
          <w:color w:val="222222"/>
          <w:spacing w:val="0"/>
        </w:rPr>
      </w:pPr>
      <w:r>
        <w:rPr>
          <w:rStyle w:val="StrongEmphasis"/>
          <w:rFonts w:ascii="Georgia;Verdana;Arial" w:hAnsi="Georgia;Verdana;Arial"/>
          <w:b/>
          <w:i w:val="false"/>
          <w:caps w:val="false"/>
          <w:smallCaps w:val="false"/>
          <w:color w:val="222222"/>
          <w:spacing w:val="0"/>
          <w:sz w:val="30"/>
          <w:szCs w:val="30"/>
          <w:highlight w:val="yellow"/>
        </w:rPr>
        <w:t>Historical Cost Sheet</w:t>
      </w:r>
    </w:p>
    <w:p>
      <w:pPr>
        <w:pStyle w:val="TextBody"/>
        <w:widowControl/>
        <w:pBdr/>
        <w:bidi w:val="0"/>
        <w:spacing w:before="0" w:after="285"/>
        <w:ind w:left="0" w:right="0" w:hanging="0"/>
        <w:jc w:val="left"/>
        <w:rPr>
          <w:rFonts w:ascii="Georgia;Verdana;Arial" w:hAnsi="Georgia;Verdana;Arial"/>
          <w:b w:val="false"/>
          <w:i w:val="false"/>
          <w:caps w:val="false"/>
          <w:smallCaps w:val="false"/>
          <w:color w:val="222222"/>
          <w:spacing w:val="0"/>
          <w:sz w:val="30"/>
          <w:szCs w:val="30"/>
          <w:highlight w:val="yellow"/>
        </w:rPr>
      </w:pPr>
      <w:r>
        <w:rPr>
          <w:rFonts w:ascii="Georgia;Verdana;Arial" w:hAnsi="Georgia;Verdana;Arial"/>
          <w:b w:val="false"/>
          <w:i w:val="false"/>
          <w:caps w:val="false"/>
          <w:smallCaps w:val="false"/>
          <w:color w:val="222222"/>
          <w:spacing w:val="0"/>
          <w:sz w:val="30"/>
          <w:szCs w:val="30"/>
          <w:highlight w:val="yellow"/>
        </w:rPr>
        <w:t>The statement of cost which records all those expenses or costs that have already been incurred by the organization, i.e., the actual cost born (direct or indirect) on the business operations in a particular period, is called a historical cost sheet.</w:t>
      </w:r>
    </w:p>
    <w:p>
      <w:pPr>
        <w:pStyle w:val="TextBody"/>
        <w:widowControl/>
        <w:pBdr/>
        <w:bidi w:val="0"/>
        <w:spacing w:before="0" w:after="285"/>
        <w:ind w:left="0" w:right="0" w:hanging="0"/>
        <w:jc w:val="left"/>
        <w:rPr>
          <w:rFonts w:ascii="Georgia;Verdana;Arial" w:hAnsi="Georgia;Verdana;Arial"/>
          <w:b w:val="false"/>
          <w:i w:val="false"/>
          <w:caps w:val="false"/>
          <w:smallCaps w:val="false"/>
          <w:color w:val="222222"/>
          <w:spacing w:val="0"/>
          <w:sz w:val="30"/>
          <w:szCs w:val="30"/>
          <w:highlight w:val="yellow"/>
        </w:rPr>
      </w:pPr>
      <w:r>
        <w:rPr>
          <w:rFonts w:ascii="Georgia;Verdana;Arial" w:hAnsi="Georgia;Verdana;Arial"/>
          <w:b w:val="false"/>
          <w:i w:val="false"/>
          <w:caps w:val="false"/>
          <w:smallCaps w:val="false"/>
          <w:color w:val="222222"/>
          <w:spacing w:val="0"/>
          <w:sz w:val="30"/>
          <w:szCs w:val="30"/>
          <w:highlight w:val="yellow"/>
        </w:rPr>
      </w:r>
    </w:p>
    <w:p>
      <w:pPr>
        <w:pStyle w:val="TextBody"/>
        <w:widowControl/>
        <w:pBdr/>
        <w:bidi w:val="0"/>
        <w:spacing w:before="0" w:after="285"/>
        <w:ind w:left="0" w:right="0" w:hanging="0"/>
        <w:jc w:val="left"/>
        <w:rPr/>
      </w:pPr>
      <w:r>
        <w:rPr>
          <w:rStyle w:val="StrongEmphasis"/>
          <w:rFonts w:ascii="Georgia;Verdana;Arial" w:hAnsi="Georgia;Verdana;Arial"/>
          <w:b/>
          <w:i w:val="false"/>
          <w:caps w:val="false"/>
          <w:smallCaps w:val="false"/>
          <w:color w:val="222222"/>
          <w:spacing w:val="0"/>
          <w:sz w:val="30"/>
          <w:szCs w:val="30"/>
          <w:highlight w:val="yellow"/>
        </w:rPr>
        <w:t>Estimated Cost Sheet</w:t>
      </w:r>
    </w:p>
    <w:p>
      <w:pPr>
        <w:pStyle w:val="TextBody"/>
        <w:widowControl/>
        <w:pBdr/>
        <w:bidi w:val="0"/>
        <w:spacing w:before="0" w:after="285"/>
        <w:ind w:left="0" w:right="0" w:hanging="0"/>
        <w:jc w:val="left"/>
        <w:rPr>
          <w:rFonts w:ascii="Georgia;Verdana;Arial" w:hAnsi="Georgia;Verdana;Arial"/>
          <w:b w:val="false"/>
          <w:i w:val="false"/>
          <w:caps w:val="false"/>
          <w:smallCaps w:val="false"/>
          <w:color w:val="222222"/>
          <w:spacing w:val="0"/>
          <w:sz w:val="30"/>
          <w:szCs w:val="30"/>
          <w:highlight w:val="yellow"/>
        </w:rPr>
      </w:pPr>
      <w:r>
        <w:rPr>
          <w:rFonts w:ascii="Georgia;Verdana;Arial" w:hAnsi="Georgia;Verdana;Arial"/>
          <w:b w:val="false"/>
          <w:i w:val="false"/>
          <w:caps w:val="false"/>
          <w:smallCaps w:val="false"/>
          <w:color w:val="222222"/>
          <w:spacing w:val="0"/>
          <w:sz w:val="30"/>
          <w:szCs w:val="30"/>
          <w:highlight w:val="yellow"/>
        </w:rPr>
        <w:t>It is a cost statement which is prepared in advance before the actual production of goods or services take place. It is made to predict or determine the cost which will be incurred by the organization, the potential or profitability of the product or service and to fix a suitable selling price.</w:t>
      </w:r>
    </w:p>
    <w:p>
      <w:pPr>
        <w:pStyle w:val="TextBody"/>
        <w:widowControl/>
        <w:pBdr/>
        <w:bidi w:val="0"/>
        <w:spacing w:before="0" w:after="285"/>
        <w:ind w:left="0" w:right="0" w:hanging="0"/>
        <w:jc w:val="left"/>
        <w:rPr>
          <w:rFonts w:ascii="Georgia;Verdana;Arial" w:hAnsi="Georgia;Verdana;Arial"/>
          <w:b w:val="false"/>
          <w:i w:val="false"/>
          <w:caps w:val="false"/>
          <w:smallCaps w:val="false"/>
          <w:color w:val="222222"/>
          <w:spacing w:val="0"/>
          <w:sz w:val="30"/>
          <w:szCs w:val="30"/>
          <w:highlight w:val="yellow"/>
        </w:rPr>
      </w:pPr>
      <w:r>
        <w:rPr>
          <w:rFonts w:ascii="Georgia;Verdana;Arial" w:hAnsi="Georgia;Verdana;Arial"/>
          <w:b w:val="false"/>
          <w:i w:val="false"/>
          <w:caps w:val="false"/>
          <w:smallCaps w:val="false"/>
          <w:color w:val="222222"/>
          <w:spacing w:val="0"/>
          <w:sz w:val="30"/>
          <w:szCs w:val="30"/>
          <w:highlight w:val="yellow"/>
        </w:rPr>
        <w:t>This type of cost sheet is usually prepared at the time of filling tenders or taking contracts to quote an appropriate price of the goods or service.</w:t>
      </w:r>
    </w:p>
    <w:p>
      <w:pPr>
        <w:pStyle w:val="TextBody"/>
        <w:bidi w:val="0"/>
        <w:jc w:val="left"/>
        <w:rPr>
          <w:rFonts w:ascii="Raleway;sans-serif" w:hAnsi="Raleway;sans-serif"/>
          <w:b w:val="false"/>
          <w:i w:val="false"/>
          <w:caps w:val="false"/>
          <w:smallCaps w:val="false"/>
          <w:color w:val="222222"/>
          <w:spacing w:val="0"/>
          <w:sz w:val="30"/>
          <w:szCs w:val="30"/>
          <w:highlight w:val="yellow"/>
        </w:rPr>
      </w:pPr>
      <w:r>
        <w:rPr>
          <w:rFonts w:ascii="Raleway;sans-serif" w:hAnsi="Raleway;sans-serif"/>
          <w:b w:val="false"/>
          <w:i w:val="false"/>
          <w:caps w:val="false"/>
          <w:smallCaps w:val="false"/>
          <w:color w:val="222222"/>
          <w:spacing w:val="0"/>
          <w:sz w:val="30"/>
          <w:szCs w:val="30"/>
          <w:highlight w:val="yellow"/>
        </w:rPr>
      </w:r>
    </w:p>
    <w:p>
      <w:pPr>
        <w:pStyle w:val="Heading3"/>
        <w:bidi w:val="0"/>
        <w:jc w:val="left"/>
        <w:rPr>
          <w:rFonts w:ascii="Raleway;sans-serif" w:hAnsi="Raleway;sans-serif"/>
          <w:b w:val="false"/>
          <w:i w:val="false"/>
          <w:caps w:val="false"/>
          <w:smallCaps w:val="false"/>
          <w:color w:val="222222"/>
          <w:spacing w:val="0"/>
          <w:highlight w:val="yellow"/>
        </w:rPr>
      </w:pPr>
      <w:r>
        <w:rPr>
          <w:rFonts w:ascii="Raleway;sans-serif" w:hAnsi="Raleway;sans-serif"/>
          <w:b w:val="false"/>
          <w:i w:val="false"/>
          <w:caps w:val="false"/>
          <w:smallCaps w:val="false"/>
          <w:color w:val="222222"/>
          <w:spacing w:val="0"/>
          <w:highlight w:val="yellow"/>
        </w:rPr>
      </w:r>
    </w:p>
    <w:p>
      <w:pPr>
        <w:pStyle w:val="Heading3"/>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TextBody"/>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TextBody"/>
        <w:bidi w:val="0"/>
        <w:jc w:val="left"/>
        <w:rPr>
          <w:rFonts w:ascii="Raleway;sans-serif" w:hAnsi="Raleway;sans-serif"/>
          <w:b w:val="false"/>
          <w:i w:val="false"/>
          <w:caps w:val="false"/>
          <w:smallCaps w:val="false"/>
          <w:color w:val="222222"/>
          <w:spacing w:val="0"/>
        </w:rPr>
      </w:pPr>
      <w:r>
        <w:rPr>
          <w:rFonts w:ascii="Raleway;sans-serif" w:hAnsi="Raleway;sans-serif"/>
          <w:b w:val="false"/>
          <w:i w:val="false"/>
          <w:caps w:val="false"/>
          <w:smallCaps w:val="false"/>
          <w:color w:val="222222"/>
          <w:spacing w:val="0"/>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p>
      <w:pPr>
        <w:pStyle w:val="Heading3"/>
        <w:bidi w:val="0"/>
        <w:jc w:val="left"/>
        <w:rPr>
          <w:rFonts w:ascii="Raleway;sans-serif" w:hAnsi="Raleway;sans-serif"/>
          <w:b w:val="false"/>
          <w:i w:val="false"/>
          <w:caps w:val="false"/>
          <w:smallCaps w:val="false"/>
          <w:color w:val="222222"/>
          <w:spacing w:val="0"/>
          <w:sz w:val="32"/>
          <w:szCs w:val="32"/>
          <w:highlight w:val="yellow"/>
        </w:rPr>
      </w:pPr>
      <w:r>
        <w:rPr>
          <w:rFonts w:ascii="Raleway;sans-serif" w:hAnsi="Raleway;sans-serif"/>
          <w:b w:val="false"/>
          <w:i w:val="false"/>
          <w:caps w:val="false"/>
          <w:smallCaps w:val="false"/>
          <w:color w:val="222222"/>
          <w:spacing w:val="0"/>
          <w:sz w:val="32"/>
          <w:szCs w:val="32"/>
          <w:highlight w:val="yellow"/>
        </w:rPr>
        <w:t>Advantages of Cost Sheet</w:t>
      </w:r>
    </w:p>
    <w:p>
      <w:pPr>
        <w:pStyle w:val="TextBody"/>
        <w:widowControl/>
        <w:pBdr/>
        <w:bidi w:val="0"/>
        <w:spacing w:before="0" w:after="285"/>
        <w:ind w:left="0" w:right="0" w:hanging="0"/>
        <w:jc w:val="left"/>
        <w:rPr>
          <w:rFonts w:ascii="Georgia;Verdana;Arial" w:hAnsi="Georgia;Verdana;Arial"/>
          <w:b w:val="false"/>
          <w:i w:val="false"/>
          <w:caps w:val="false"/>
          <w:smallCaps w:val="false"/>
          <w:color w:val="069A2E"/>
          <w:spacing w:val="0"/>
          <w:sz w:val="28"/>
          <w:szCs w:val="28"/>
        </w:rPr>
      </w:pPr>
      <w:r>
        <w:rPr>
          <w:rFonts w:ascii="Georgia;Verdana;Arial" w:hAnsi="Georgia;Verdana;Arial"/>
          <w:b w:val="false"/>
          <w:i w:val="false"/>
          <w:caps w:val="false"/>
          <w:smallCaps w:val="false"/>
          <w:color w:val="069A2E"/>
          <w:spacing w:val="0"/>
          <w:sz w:val="28"/>
          <w:szCs w:val="28"/>
        </w:rPr>
        <w:t>Cost sheet is an essential statement for the organization engaged in the production of goods or services. Following are some of the benefits of preparing a cost sheet:</w:t>
      </w:r>
    </w:p>
    <w:p>
      <w:pPr>
        <w:pStyle w:val="TextBody"/>
        <w:widowControl/>
        <w:numPr>
          <w:ilvl w:val="0"/>
          <w:numId w:val="2"/>
        </w:numPr>
        <w:pBdr/>
        <w:tabs>
          <w:tab w:val="clear" w:pos="709"/>
          <w:tab w:val="left" w:pos="600" w:leader="none"/>
        </w:tabs>
        <w:bidi w:val="0"/>
        <w:spacing w:before="0" w:after="285"/>
        <w:ind w:left="600" w:right="0" w:hanging="0"/>
        <w:jc w:val="left"/>
        <w:rPr>
          <w:rFonts w:ascii="Georgia;Verdana;Arial" w:hAnsi="Georgia;Verdana;Arial"/>
          <w:b w:val="false"/>
          <w:i w:val="false"/>
          <w:caps w:val="false"/>
          <w:smallCaps w:val="false"/>
          <w:color w:val="B85C00"/>
          <w:spacing w:val="0"/>
          <w:sz w:val="28"/>
          <w:szCs w:val="28"/>
        </w:rPr>
      </w:pPr>
      <w:r>
        <w:rPr>
          <w:rFonts w:ascii="Georgia;Verdana;Arial" w:hAnsi="Georgia;Verdana;Arial"/>
          <w:b w:val="false"/>
          <w:i w:val="false"/>
          <w:caps w:val="false"/>
          <w:smallCaps w:val="false"/>
          <w:color w:val="B85C00"/>
          <w:spacing w:val="0"/>
          <w:sz w:val="28"/>
          <w:szCs w:val="28"/>
        </w:rPr>
        <w:t>A cost sheet provides</w:t>
      </w:r>
      <w:r>
        <w:rPr>
          <w:rFonts w:ascii="Georgia;Verdana;Arial" w:hAnsi="Georgia;Verdana;Arial"/>
          <w:b w:val="false"/>
          <w:i w:val="false"/>
          <w:caps w:val="false"/>
          <w:smallCaps w:val="false"/>
          <w:color w:val="FFBF00"/>
          <w:spacing w:val="0"/>
          <w:sz w:val="28"/>
          <w:szCs w:val="28"/>
        </w:rPr>
        <w:t xml:space="preserve"> per unit cost</w:t>
      </w:r>
      <w:r>
        <w:rPr>
          <w:rFonts w:ascii="Georgia;Verdana;Arial" w:hAnsi="Georgia;Verdana;Arial"/>
          <w:b w:val="false"/>
          <w:i w:val="false"/>
          <w:caps w:val="false"/>
          <w:smallCaps w:val="false"/>
          <w:color w:val="B85C00"/>
          <w:spacing w:val="0"/>
          <w:sz w:val="28"/>
          <w:szCs w:val="28"/>
        </w:rPr>
        <w:t xml:space="preserve"> of a product or service which the organization incurs at every stage of business operation, which helps the management to analyze and </w:t>
      </w:r>
      <w:r>
        <w:rPr>
          <w:rFonts w:ascii="Georgia;Verdana;Arial" w:hAnsi="Georgia;Verdana;Arial"/>
          <w:b w:val="false"/>
          <w:i w:val="false"/>
          <w:caps w:val="false"/>
          <w:smallCaps w:val="false"/>
          <w:color w:val="50938A"/>
          <w:spacing w:val="0"/>
          <w:sz w:val="28"/>
          <w:szCs w:val="28"/>
        </w:rPr>
        <w:t>control such overheads.</w:t>
      </w:r>
    </w:p>
    <w:p>
      <w:pPr>
        <w:pStyle w:val="TextBody"/>
        <w:widowControl/>
        <w:numPr>
          <w:ilvl w:val="0"/>
          <w:numId w:val="2"/>
        </w:numPr>
        <w:pBdr/>
        <w:tabs>
          <w:tab w:val="clear" w:pos="709"/>
          <w:tab w:val="left" w:pos="600" w:leader="none"/>
        </w:tabs>
        <w:bidi w:val="0"/>
        <w:spacing w:before="0" w:after="285"/>
        <w:ind w:left="600" w:hanging="0"/>
        <w:jc w:val="left"/>
        <w:rPr>
          <w:rFonts w:ascii="Georgia;Verdana;Arial" w:hAnsi="Georgia;Verdana;Arial"/>
          <w:b w:val="false"/>
          <w:i w:val="false"/>
          <w:caps w:val="false"/>
          <w:smallCaps w:val="false"/>
          <w:color w:val="800080"/>
          <w:spacing w:val="0"/>
          <w:sz w:val="28"/>
          <w:szCs w:val="28"/>
        </w:rPr>
      </w:pPr>
      <w:r>
        <w:rPr>
          <w:rFonts w:ascii="Georgia;Verdana;Arial" w:hAnsi="Georgia;Verdana;Arial"/>
          <w:b w:val="false"/>
          <w:i w:val="false"/>
          <w:caps w:val="false"/>
          <w:smallCaps w:val="false"/>
          <w:color w:val="800080"/>
          <w:spacing w:val="0"/>
          <w:sz w:val="28"/>
          <w:szCs w:val="28"/>
        </w:rPr>
        <w:t xml:space="preserve">It also helps in </w:t>
      </w:r>
      <w:r>
        <w:rPr>
          <w:rFonts w:ascii="Georgia;Verdana;Arial" w:hAnsi="Georgia;Verdana;Arial"/>
          <w:b w:val="false"/>
          <w:i w:val="false"/>
          <w:caps w:val="false"/>
          <w:smallCaps w:val="false"/>
          <w:color w:val="FF8000"/>
          <w:spacing w:val="0"/>
          <w:sz w:val="28"/>
          <w:szCs w:val="28"/>
        </w:rPr>
        <w:t xml:space="preserve">deciding the selling price </w:t>
      </w:r>
      <w:r>
        <w:rPr>
          <w:rFonts w:ascii="Georgia;Verdana;Arial" w:hAnsi="Georgia;Verdana;Arial"/>
          <w:b w:val="false"/>
          <w:i w:val="false"/>
          <w:caps w:val="false"/>
          <w:smallCaps w:val="false"/>
          <w:color w:val="800080"/>
          <w:spacing w:val="0"/>
          <w:sz w:val="28"/>
          <w:szCs w:val="28"/>
        </w:rPr>
        <w:t>of a product or service based on the cost incurred and profit expected out of it.</w:t>
      </w:r>
    </w:p>
    <w:p>
      <w:pPr>
        <w:pStyle w:val="TextBody"/>
        <w:widowControl/>
        <w:numPr>
          <w:ilvl w:val="0"/>
          <w:numId w:val="2"/>
        </w:numPr>
        <w:pBdr/>
        <w:tabs>
          <w:tab w:val="clear" w:pos="709"/>
          <w:tab w:val="left" w:pos="600" w:leader="none"/>
        </w:tabs>
        <w:bidi w:val="0"/>
        <w:spacing w:before="0" w:after="285"/>
        <w:ind w:left="600" w:hanging="0"/>
        <w:jc w:val="left"/>
        <w:rPr>
          <w:rFonts w:ascii="Georgia;Verdana;Arial" w:hAnsi="Georgia;Verdana;Arial"/>
          <w:b w:val="false"/>
          <w:i w:val="false"/>
          <w:caps w:val="false"/>
          <w:smallCaps w:val="false"/>
          <w:color w:val="6B5E9B"/>
          <w:spacing w:val="0"/>
          <w:sz w:val="28"/>
          <w:szCs w:val="28"/>
        </w:rPr>
      </w:pPr>
      <w:r>
        <w:rPr>
          <w:rFonts w:ascii="Georgia;Verdana;Arial" w:hAnsi="Georgia;Verdana;Arial"/>
          <w:b w:val="false"/>
          <w:i w:val="false"/>
          <w:caps w:val="false"/>
          <w:smallCaps w:val="false"/>
          <w:color w:val="6B5E9B"/>
          <w:spacing w:val="0"/>
          <w:sz w:val="28"/>
          <w:szCs w:val="28"/>
        </w:rPr>
        <w:t xml:space="preserve">The cost managers or production managers </w:t>
      </w:r>
      <w:r>
        <w:rPr>
          <w:rFonts w:ascii="Georgia;Verdana;Arial" w:hAnsi="Georgia;Verdana;Arial"/>
          <w:b w:val="false"/>
          <w:i w:val="false"/>
          <w:caps w:val="false"/>
          <w:smallCaps w:val="false"/>
          <w:color w:val="6B5E9B"/>
          <w:spacing w:val="0"/>
          <w:sz w:val="28"/>
          <w:szCs w:val="28"/>
        </w:rPr>
        <w:t>st</w:t>
      </w:r>
      <w:r>
        <w:rPr>
          <w:rFonts w:ascii="Georgia;Verdana;Arial" w:hAnsi="Georgia;Verdana;Arial"/>
          <w:b w:val="false"/>
          <w:i w:val="false"/>
          <w:caps w:val="false"/>
          <w:smallCaps w:val="false"/>
          <w:color w:val="6B5E9B"/>
          <w:spacing w:val="0"/>
          <w:sz w:val="28"/>
          <w:szCs w:val="28"/>
        </w:rPr>
        <w:t xml:space="preserve">udy the past figures of the company’s cost sheet to ensure the efficiency of business operations and for </w:t>
      </w:r>
      <w:r>
        <w:rPr>
          <w:rFonts w:ascii="Georgia;Verdana;Arial" w:hAnsi="Georgia;Verdana;Arial"/>
          <w:b w:val="false"/>
          <w:i w:val="false"/>
          <w:caps w:val="false"/>
          <w:smallCaps w:val="false"/>
          <w:color w:val="00A933"/>
          <w:spacing w:val="0"/>
          <w:sz w:val="28"/>
          <w:szCs w:val="28"/>
        </w:rPr>
        <w:t>eliminating the non-productive expenses</w:t>
      </w:r>
      <w:r>
        <w:rPr>
          <w:rFonts w:ascii="Georgia;Verdana;Arial" w:hAnsi="Georgia;Verdana;Arial"/>
          <w:b w:val="false"/>
          <w:i w:val="false"/>
          <w:caps w:val="false"/>
          <w:smallCaps w:val="false"/>
          <w:color w:val="6B5E9B"/>
          <w:spacing w:val="0"/>
          <w:sz w:val="28"/>
          <w:szCs w:val="28"/>
        </w:rPr>
        <w:t>.</w:t>
      </w:r>
    </w:p>
    <w:p>
      <w:pPr>
        <w:pStyle w:val="TextBody"/>
        <w:widowControl/>
        <w:numPr>
          <w:ilvl w:val="0"/>
          <w:numId w:val="2"/>
        </w:numPr>
        <w:pBdr/>
        <w:tabs>
          <w:tab w:val="clear" w:pos="709"/>
          <w:tab w:val="left" w:pos="600" w:leader="none"/>
        </w:tabs>
        <w:bidi w:val="0"/>
        <w:spacing w:before="0" w:after="285"/>
        <w:ind w:left="600" w:hanging="0"/>
        <w:jc w:val="left"/>
        <w:rPr>
          <w:rFonts w:ascii="Georgia;Verdana;Arial" w:hAnsi="Georgia;Verdana;Arial"/>
          <w:b w:val="false"/>
          <w:i w:val="false"/>
          <w:caps w:val="false"/>
          <w:smallCaps w:val="false"/>
          <w:color w:val="BF0041"/>
          <w:spacing w:val="0"/>
          <w:sz w:val="28"/>
          <w:szCs w:val="28"/>
        </w:rPr>
      </w:pPr>
      <w:r>
        <w:rPr>
          <w:rFonts w:ascii="Georgia;Verdana;Arial" w:hAnsi="Georgia;Verdana;Arial"/>
          <w:b w:val="false"/>
          <w:i w:val="false"/>
          <w:caps w:val="false"/>
          <w:smallCaps w:val="false"/>
          <w:color w:val="BF0041"/>
          <w:spacing w:val="0"/>
          <w:sz w:val="28"/>
          <w:szCs w:val="28"/>
        </w:rPr>
        <w:t xml:space="preserve">It also acts as a base for </w:t>
      </w:r>
      <w:r>
        <w:rPr>
          <w:rFonts w:ascii="Georgia;Verdana;Arial" w:hAnsi="Georgia;Verdana;Arial"/>
          <w:b w:val="false"/>
          <w:i w:val="false"/>
          <w:caps w:val="false"/>
          <w:smallCaps w:val="false"/>
          <w:color w:val="FFBF00"/>
          <w:spacing w:val="0"/>
          <w:sz w:val="28"/>
          <w:szCs w:val="28"/>
        </w:rPr>
        <w:t xml:space="preserve">comparing </w:t>
      </w:r>
      <w:r>
        <w:rPr>
          <w:rFonts w:ascii="Georgia;Verdana;Arial" w:hAnsi="Georgia;Verdana;Arial"/>
          <w:b w:val="false"/>
          <w:i w:val="false"/>
          <w:caps w:val="false"/>
          <w:smallCaps w:val="false"/>
          <w:color w:val="BF0041"/>
          <w:spacing w:val="0"/>
          <w:sz w:val="28"/>
          <w:szCs w:val="28"/>
        </w:rPr>
        <w:t>the actual cost incurred, with that of the estimated or budgeted cost, to find out any deviations and take the necessary corrective actions.</w:t>
      </w:r>
    </w:p>
    <w:p>
      <w:pPr>
        <w:pStyle w:val="Normal"/>
        <w:bidi w:val="0"/>
        <w:jc w:val="left"/>
        <w:rPr>
          <w:color w:val="BF0041"/>
        </w:rPr>
      </w:pPr>
      <w:r>
        <w:rPr>
          <w:color w:val="BF0041"/>
        </w:rPr>
      </w:r>
    </w:p>
    <w:sectPr>
      <w:type w:val="nextPage"/>
      <w:pgSz w:w="11906" w:h="16838"/>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2"/>
    <w:family w:val="auto"/>
    <w:pitch w:val="default"/>
  </w:font>
  <w:font w:name="Liberation Sans">
    <w:altName w:val="Arial"/>
    <w:charset w:val="00"/>
    <w:family w:val="swiss"/>
    <w:pitch w:val="variable"/>
  </w:font>
  <w:font w:name="Raleway">
    <w:altName w:val="sans-serif"/>
    <w:charset w:val="00"/>
    <w:family w:val="auto"/>
    <w:pitch w:val="default"/>
  </w:font>
  <w:font w:name="Georgia">
    <w:altName w:val="Verdana"/>
    <w:charset w:val="00"/>
    <w:family w:val="auto"/>
    <w:pitch w:val="default"/>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bullet"/>
      <w:suff w:val="nothing"/>
      <w:lvlText w:val=""/>
      <w:lvlJc w:val="left"/>
      <w:pPr>
        <w:tabs>
          <w:tab w:val="num" w:pos="600"/>
        </w:tabs>
        <w:ind w:left="600" w:hanging="0"/>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num w:numId="1">
    <w:abstractNumId w:val="1"/>
  </w:num>
  <w:num w:numId="2">
    <w:abstractNumId w:val="2"/>
  </w:num>
</w:numbering>
</file>

<file path=word/settings.xml><?xml version="1.0" encoding="utf-8"?>
<w:settings xmlns:w="http://schemas.openxmlformats.org/wordprocessingml/2006/main">
  <w:zoom w:percent="100"/>
  <w:defaultTabStop w:val="709"/>
  <w:autoHyphenation w:val="true"/>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en-IN"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Lucida Sans"/>
      <w:color w:val="auto"/>
      <w:kern w:val="2"/>
      <w:sz w:val="24"/>
      <w:szCs w:val="24"/>
      <w:lang w:val="en-IN" w:eastAsia="zh-CN" w:bidi="hi-IN"/>
    </w:rPr>
  </w:style>
  <w:style w:type="paragraph" w:styleId="Heading3">
    <w:name w:val="Heading 3"/>
    <w:basedOn w:val="Heading"/>
    <w:next w:val="TextBody"/>
    <w:qFormat/>
    <w:pPr>
      <w:numPr>
        <w:ilvl w:val="0"/>
        <w:numId w:val="0"/>
      </w:numPr>
      <w:spacing w:before="140" w:after="120"/>
      <w:outlineLvl w:val="2"/>
    </w:pPr>
    <w:rPr>
      <w:rFonts w:ascii="Liberation Serif" w:hAnsi="Liberation Serif" w:eastAsia="NSimSun" w:cs="Lucida Sans"/>
      <w:b/>
      <w:bCs/>
      <w:sz w:val="28"/>
      <w:szCs w:val="28"/>
    </w:rPr>
  </w:style>
  <w:style w:type="paragraph" w:styleId="Heading4">
    <w:name w:val="Heading 4"/>
    <w:basedOn w:val="Heading"/>
    <w:next w:val="TextBody"/>
    <w:qFormat/>
    <w:pPr>
      <w:numPr>
        <w:ilvl w:val="0"/>
        <w:numId w:val="0"/>
      </w:numPr>
      <w:spacing w:before="120" w:after="120"/>
      <w:outlineLvl w:val="3"/>
    </w:pPr>
    <w:rPr>
      <w:rFonts w:ascii="Liberation Serif" w:hAnsi="Liberation Serif" w:eastAsia="NSimSun" w:cs="Lucida Sans"/>
      <w:b/>
      <w:bCs/>
      <w:sz w:val="24"/>
      <w:szCs w:val="24"/>
    </w:rPr>
  </w:style>
  <w:style w:type="character" w:styleId="StrongEmphasis">
    <w:name w:val="Strong Emphasis"/>
    <w:qFormat/>
    <w:rPr>
      <w:b/>
      <w:bCs/>
    </w:rPr>
  </w:style>
  <w:style w:type="character" w:styleId="Bullets">
    <w:name w:val="Bullets"/>
    <w:qFormat/>
    <w:rPr>
      <w:rFonts w:ascii="OpenSymbol" w:hAnsi="OpenSymbol" w:eastAsia="OpenSymbol" w:cs="OpenSymbol"/>
    </w:rPr>
  </w:style>
  <w:style w:type="paragraph" w:styleId="Heading">
    <w:name w:val="Heading"/>
    <w:basedOn w:val="Normal"/>
    <w:next w:val="TextBody"/>
    <w:qFormat/>
    <w:pPr>
      <w:keepNext w:val="true"/>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image" Target="media/image9.png"/><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42</TotalTime>
  <Application>LibreOffice/6.4.7.2$Windows_X86_64 LibreOffice_project/639b8ac485750d5696d7590a72ef1b496725cfb5</Application>
  <Pages>6</Pages>
  <Words>299</Words>
  <Characters>1433</Characters>
  <CharactersWithSpaces>1715</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2021-01-15T20:39:32Z</dcterms:created>
  <dc:creator/>
  <dc:description/>
  <dc:language>en-IN</dc:language>
  <cp:lastModifiedBy/>
  <dcterms:modified xsi:type="dcterms:W3CDTF">2021-01-20T23:11:00Z</dcterms:modified>
  <cp:revision>6</cp:revision>
  <dc:subject/>
  <dc:title/>
</cp:coreProperties>
</file>