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B32BB3" w:rsidRDefault="00C25A93" w:rsidP="00D25E45">
      <w:pPr>
        <w:shd w:val="clear" w:color="auto" w:fill="DBE5F1" w:themeFill="accent1" w:themeFillTint="33"/>
        <w:spacing w:after="0" w:line="240" w:lineRule="auto"/>
        <w:jc w:val="both"/>
        <w:outlineLvl w:val="1"/>
        <w:rPr>
          <w:rFonts w:ascii="Times New Roman" w:eastAsia="Times New Roman" w:hAnsi="Times New Roman" w:cs="Times New Roman"/>
          <w:b/>
          <w:sz w:val="24"/>
          <w:szCs w:val="24"/>
          <w:lang w:eastAsia="en-IN"/>
        </w:rPr>
      </w:pPr>
      <w:r>
        <w:rPr>
          <w:rFonts w:ascii="Times New Roman" w:eastAsia="Times New Roman" w:hAnsi="Times New Roman" w:cs="Times New Roman"/>
          <w:b/>
          <w:noProof/>
          <w:sz w:val="24"/>
          <w:szCs w:val="24"/>
          <w:lang w:eastAsia="en-IN"/>
        </w:rPr>
        <w:drawing>
          <wp:inline distT="0" distB="0" distL="0" distR="0">
            <wp:extent cx="6324600" cy="2295525"/>
            <wp:effectExtent l="0" t="0" r="19050" b="0"/>
            <wp:docPr id="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B32BB3" w:rsidRDefault="00B32BB3" w:rsidP="004B2F7A">
      <w:pPr>
        <w:spacing w:after="0" w:line="240" w:lineRule="auto"/>
        <w:jc w:val="both"/>
        <w:outlineLvl w:val="1"/>
        <w:rPr>
          <w:rFonts w:ascii="Times New Roman" w:eastAsia="Times New Roman" w:hAnsi="Times New Roman" w:cs="Times New Roman"/>
          <w:b/>
          <w:sz w:val="24"/>
          <w:szCs w:val="24"/>
          <w:lang w:eastAsia="en-IN"/>
        </w:rPr>
      </w:pPr>
    </w:p>
    <w:p w:rsidR="00B32BB3" w:rsidRDefault="00B32BB3" w:rsidP="004B2F7A">
      <w:pPr>
        <w:spacing w:after="0" w:line="240" w:lineRule="auto"/>
        <w:jc w:val="both"/>
        <w:outlineLvl w:val="1"/>
        <w:rPr>
          <w:rFonts w:ascii="Times New Roman" w:eastAsia="Times New Roman" w:hAnsi="Times New Roman" w:cs="Times New Roman"/>
          <w:b/>
          <w:sz w:val="24"/>
          <w:szCs w:val="24"/>
          <w:lang w:eastAsia="en-IN"/>
        </w:rPr>
      </w:pPr>
    </w:p>
    <w:p w:rsidR="007F6AFE" w:rsidRPr="00B32BDE" w:rsidRDefault="007F6AFE" w:rsidP="004B2F7A">
      <w:pPr>
        <w:spacing w:after="0" w:line="240" w:lineRule="auto"/>
        <w:jc w:val="both"/>
        <w:outlineLvl w:val="1"/>
        <w:rPr>
          <w:rFonts w:ascii="Times New Roman" w:eastAsia="Times New Roman" w:hAnsi="Times New Roman" w:cs="Times New Roman"/>
          <w:b/>
          <w:sz w:val="24"/>
          <w:szCs w:val="24"/>
          <w:lang w:eastAsia="en-IN"/>
        </w:rPr>
      </w:pPr>
      <w:r w:rsidRPr="00B32BDE">
        <w:rPr>
          <w:rFonts w:ascii="Times New Roman" w:eastAsia="Times New Roman" w:hAnsi="Times New Roman" w:cs="Times New Roman"/>
          <w:b/>
          <w:sz w:val="24"/>
          <w:szCs w:val="24"/>
          <w:lang w:eastAsia="en-IN"/>
        </w:rPr>
        <w:t>What Is Corporate Finance?</w:t>
      </w:r>
    </w:p>
    <w:p w:rsidR="007F6AFE" w:rsidRPr="00B32BDE" w:rsidRDefault="007F6AFE" w:rsidP="004B2F7A">
      <w:pPr>
        <w:spacing w:after="100" w:afterAutospacing="1"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Corporate finance is the division of </w:t>
      </w:r>
      <w:hyperlink r:id="rId12" w:history="1">
        <w:r w:rsidRPr="00B32BDE">
          <w:rPr>
            <w:rFonts w:ascii="Times New Roman" w:eastAsia="Times New Roman" w:hAnsi="Times New Roman" w:cs="Times New Roman"/>
            <w:sz w:val="24"/>
            <w:szCs w:val="24"/>
            <w:lang w:eastAsia="en-IN"/>
          </w:rPr>
          <w:t>finance</w:t>
        </w:r>
      </w:hyperlink>
      <w:r w:rsidRPr="00B32BDE">
        <w:rPr>
          <w:rFonts w:ascii="Times New Roman" w:eastAsia="Times New Roman" w:hAnsi="Times New Roman" w:cs="Times New Roman"/>
          <w:sz w:val="24"/>
          <w:szCs w:val="24"/>
          <w:lang w:eastAsia="en-IN"/>
        </w:rPr>
        <w:t> that deals with how corporations deal with funding sources, capital structuring, and investment decisions. Corporate finance is primarily concerned with maximizing shareholder value through long and short-term financial planning and the implementation of various strategies. Corporate finance activities range from capital investment decisions to investment banking.</w:t>
      </w:r>
    </w:p>
    <w:p w:rsidR="007F6AFE" w:rsidRPr="00B32BDE" w:rsidRDefault="007F6AFE" w:rsidP="004B2F7A">
      <w:pPr>
        <w:pStyle w:val="Heading2"/>
        <w:spacing w:before="0" w:beforeAutospacing="0" w:after="0" w:afterAutospacing="0"/>
        <w:jc w:val="both"/>
        <w:rPr>
          <w:b w:val="0"/>
          <w:bCs w:val="0"/>
          <w:sz w:val="24"/>
          <w:szCs w:val="24"/>
        </w:rPr>
      </w:pPr>
      <w:r w:rsidRPr="00B32BDE">
        <w:rPr>
          <w:rStyle w:val="mntl-sc-block-headingtext"/>
          <w:b w:val="0"/>
          <w:bCs w:val="0"/>
          <w:sz w:val="24"/>
          <w:szCs w:val="24"/>
        </w:rPr>
        <w:t>Understanding Corporate Finance</w:t>
      </w:r>
    </w:p>
    <w:p w:rsidR="007F6AFE" w:rsidRPr="00B32BDE" w:rsidRDefault="007F6AFE" w:rsidP="004B2F7A">
      <w:pPr>
        <w:pStyle w:val="comp"/>
        <w:spacing w:before="0" w:beforeAutospacing="0"/>
        <w:jc w:val="both"/>
      </w:pPr>
      <w:r w:rsidRPr="00B32BDE">
        <w:t>Corporate finance departments are charged with governing and overseeing their firms' financial activities and capital investment decisions. Such decisions include whether to pursue a proposed investment and whether to pay for the investment with equity, debt, or both.</w:t>
      </w:r>
    </w:p>
    <w:p w:rsidR="007F6AFE" w:rsidRPr="00B32BDE" w:rsidRDefault="007F6AFE" w:rsidP="004B2F7A">
      <w:pPr>
        <w:numPr>
          <w:ilvl w:val="0"/>
          <w:numId w:val="1"/>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Corporate finance is often associated with a firm's decision to undertake capital investments and other investment-related decisions.</w:t>
      </w:r>
    </w:p>
    <w:p w:rsidR="007F6AFE" w:rsidRPr="00B32BDE" w:rsidRDefault="007F6AFE" w:rsidP="004B2F7A">
      <w:pPr>
        <w:numPr>
          <w:ilvl w:val="0"/>
          <w:numId w:val="1"/>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Corporate finance manages short-term financial decisions that affect operations.</w:t>
      </w:r>
    </w:p>
    <w:p w:rsidR="007F6AFE" w:rsidRPr="00B32BDE" w:rsidRDefault="007F6AFE" w:rsidP="004B2F7A">
      <w:pPr>
        <w:numPr>
          <w:ilvl w:val="0"/>
          <w:numId w:val="1"/>
        </w:numPr>
        <w:spacing w:before="100" w:beforeAutospacing="1" w:after="0" w:line="240" w:lineRule="auto"/>
        <w:jc w:val="both"/>
        <w:rPr>
          <w:rFonts w:ascii="Times New Roman" w:hAnsi="Times New Roman" w:cs="Times New Roman"/>
          <w:sz w:val="24"/>
          <w:szCs w:val="24"/>
        </w:rPr>
      </w:pPr>
      <w:r w:rsidRPr="00B32BDE">
        <w:rPr>
          <w:rFonts w:ascii="Times New Roman" w:hAnsi="Times New Roman" w:cs="Times New Roman"/>
          <w:sz w:val="24"/>
          <w:szCs w:val="24"/>
        </w:rPr>
        <w:t>In addition to capital investments, corporate finance deals with sourcing capital.</w:t>
      </w:r>
    </w:p>
    <w:p w:rsidR="007F6AFE" w:rsidRPr="00B32BDE" w:rsidRDefault="007F6AFE" w:rsidP="004B2F7A">
      <w:pPr>
        <w:pStyle w:val="comp"/>
        <w:spacing w:before="0" w:beforeAutospacing="0"/>
        <w:jc w:val="both"/>
      </w:pPr>
      <w:r w:rsidRPr="00B32BDE">
        <w:t>It also includes whether shareholders should receive dividends. Additionally, the finance department manages current assets, current liabilities, and inventory control.</w:t>
      </w:r>
    </w:p>
    <w:p w:rsidR="007F6AFE" w:rsidRPr="00B32BDE" w:rsidRDefault="007F6AFE" w:rsidP="004B2F7A">
      <w:pPr>
        <w:pStyle w:val="Heading2"/>
        <w:spacing w:before="0" w:beforeAutospacing="0" w:after="0" w:afterAutospacing="0"/>
        <w:jc w:val="both"/>
        <w:rPr>
          <w:bCs w:val="0"/>
          <w:sz w:val="24"/>
          <w:szCs w:val="24"/>
        </w:rPr>
      </w:pPr>
      <w:r w:rsidRPr="00B32BDE">
        <w:rPr>
          <w:rStyle w:val="mntl-sc-block-headingtext"/>
          <w:bCs w:val="0"/>
          <w:sz w:val="24"/>
          <w:szCs w:val="24"/>
        </w:rPr>
        <w:t>Types of Corporate Finance Tasks</w:t>
      </w:r>
    </w:p>
    <w:p w:rsidR="007F6AFE" w:rsidRPr="00B32BDE" w:rsidRDefault="007F6AFE" w:rsidP="004B2F7A">
      <w:pPr>
        <w:pStyle w:val="Heading3"/>
        <w:spacing w:before="0" w:line="240" w:lineRule="auto"/>
        <w:jc w:val="both"/>
        <w:rPr>
          <w:rFonts w:ascii="Times New Roman" w:hAnsi="Times New Roman" w:cs="Times New Roman"/>
          <w:bCs w:val="0"/>
          <w:color w:val="auto"/>
          <w:sz w:val="24"/>
          <w:szCs w:val="24"/>
        </w:rPr>
      </w:pPr>
      <w:r w:rsidRPr="00B32BDE">
        <w:rPr>
          <w:rStyle w:val="mntl-sc-block-subheadingtext"/>
          <w:rFonts w:ascii="Times New Roman" w:hAnsi="Times New Roman" w:cs="Times New Roman"/>
          <w:bCs w:val="0"/>
          <w:color w:val="auto"/>
          <w:sz w:val="24"/>
          <w:szCs w:val="24"/>
        </w:rPr>
        <w:t>Capital Investments</w:t>
      </w:r>
    </w:p>
    <w:p w:rsidR="007F6AFE" w:rsidRPr="00B32BDE" w:rsidRDefault="007F6AFE" w:rsidP="004B2F7A">
      <w:pPr>
        <w:pStyle w:val="comp"/>
        <w:spacing w:before="0" w:beforeAutospacing="0"/>
        <w:jc w:val="both"/>
      </w:pPr>
      <w:r w:rsidRPr="00B32BDE">
        <w:t>Corporate finance tasks include making capital investments and deploying a company's long-term capital. The capital investment decision process is primarily concerned with </w:t>
      </w:r>
      <w:hyperlink r:id="rId13" w:history="1">
        <w:r w:rsidRPr="00B32BDE">
          <w:rPr>
            <w:rStyle w:val="Hyperlink"/>
            <w:color w:val="auto"/>
            <w:u w:val="none"/>
          </w:rPr>
          <w:t>capital budgeting</w:t>
        </w:r>
      </w:hyperlink>
      <w:r w:rsidRPr="00B32BDE">
        <w:t>. Through capital budgeting, a company identifies capital expenditures, estimates future cash flows from proposed capital projects, compares planned investments with potential proceeds, and decides which projects to include in its capital budget.</w:t>
      </w:r>
    </w:p>
    <w:p w:rsidR="007F6AFE" w:rsidRPr="00B32BDE" w:rsidRDefault="007F6AFE" w:rsidP="004B2F7A">
      <w:pPr>
        <w:pStyle w:val="comp"/>
        <w:spacing w:before="0" w:beforeAutospacing="0"/>
        <w:jc w:val="both"/>
      </w:pPr>
      <w:r w:rsidRPr="00B32BDE">
        <w:t>Making capital investments is perhaps the most important corporate finance task that can have serious business implications. Poor capital budgeting (e.g., excessive investing or under-funded investments) can compromise a company's financial position, either because of increased financing costs or inadequate operating capacity.</w:t>
      </w:r>
    </w:p>
    <w:p w:rsidR="007F6AFE" w:rsidRPr="00B32BDE" w:rsidRDefault="007F6AFE" w:rsidP="004B2F7A">
      <w:pPr>
        <w:spacing w:line="240" w:lineRule="auto"/>
        <w:jc w:val="both"/>
        <w:rPr>
          <w:rFonts w:ascii="Times New Roman" w:hAnsi="Times New Roman" w:cs="Times New Roman"/>
          <w:sz w:val="24"/>
          <w:szCs w:val="24"/>
        </w:rPr>
      </w:pPr>
      <w:r w:rsidRPr="00B32BDE">
        <w:rPr>
          <w:rFonts w:ascii="Times New Roman" w:hAnsi="Times New Roman" w:cs="Times New Roman"/>
          <w:sz w:val="24"/>
          <w:szCs w:val="24"/>
        </w:rPr>
        <w:t> Corporate financing includes the activities involved with a corporation's financing, investment, and capital budgeting decisions.</w:t>
      </w:r>
    </w:p>
    <w:p w:rsidR="007F6AFE" w:rsidRPr="00B32BDE" w:rsidRDefault="007F6AFE" w:rsidP="004B2F7A">
      <w:pPr>
        <w:pStyle w:val="Heading3"/>
        <w:spacing w:before="0" w:line="240" w:lineRule="auto"/>
        <w:jc w:val="both"/>
        <w:rPr>
          <w:rFonts w:ascii="Times New Roman" w:hAnsi="Times New Roman" w:cs="Times New Roman"/>
          <w:bCs w:val="0"/>
          <w:color w:val="auto"/>
          <w:sz w:val="24"/>
          <w:szCs w:val="24"/>
        </w:rPr>
      </w:pPr>
      <w:r w:rsidRPr="00B32BDE">
        <w:rPr>
          <w:rStyle w:val="mntl-sc-block-subheadingtext"/>
          <w:rFonts w:ascii="Times New Roman" w:hAnsi="Times New Roman" w:cs="Times New Roman"/>
          <w:bCs w:val="0"/>
          <w:color w:val="auto"/>
          <w:sz w:val="24"/>
          <w:szCs w:val="24"/>
        </w:rPr>
        <w:lastRenderedPageBreak/>
        <w:t>Capital Financing</w:t>
      </w:r>
    </w:p>
    <w:p w:rsidR="007F6AFE" w:rsidRPr="00B32BDE" w:rsidRDefault="007F6AFE" w:rsidP="004B2F7A">
      <w:pPr>
        <w:pStyle w:val="comp"/>
        <w:spacing w:before="0" w:beforeAutospacing="0"/>
        <w:jc w:val="both"/>
      </w:pPr>
      <w:r w:rsidRPr="00B32BDE">
        <w:t>Corporate finance is also responsible for sourcing capital in the form of debt or equity. A company may borrow from commercial banks and other financial intermediaries or may issue debt securities in the capital markets through </w:t>
      </w:r>
      <w:hyperlink r:id="rId14" w:history="1">
        <w:r w:rsidRPr="00B32BDE">
          <w:rPr>
            <w:rStyle w:val="Hyperlink"/>
            <w:color w:val="auto"/>
            <w:u w:val="none"/>
          </w:rPr>
          <w:t>investment banks (IB)</w:t>
        </w:r>
      </w:hyperlink>
      <w:r w:rsidRPr="00B32BDE">
        <w:t>. A company may also choose to sell stocks to equity investors, especially when need large amounts of capital for business expansions.</w:t>
      </w:r>
    </w:p>
    <w:p w:rsidR="007F6AFE" w:rsidRPr="00B32BDE" w:rsidRDefault="007F6AFE" w:rsidP="004B2F7A">
      <w:pPr>
        <w:pStyle w:val="comp"/>
        <w:spacing w:before="0" w:beforeAutospacing="0"/>
        <w:jc w:val="both"/>
      </w:pPr>
      <w:r w:rsidRPr="00B32BDE">
        <w:t>Capital financing is a balancing act in terms of deciding on the relative amounts or weights between debt and equity. Having too much debt may increase default risk, and relying heavily on equity can dilute earnings and value for early investors. In the end, capital financing must provide the capital needed to implement capital investments.</w:t>
      </w:r>
    </w:p>
    <w:p w:rsidR="007F6AFE" w:rsidRPr="00B32BDE" w:rsidRDefault="007F6AFE" w:rsidP="004B2F7A">
      <w:pPr>
        <w:pStyle w:val="Heading3"/>
        <w:spacing w:before="0" w:line="240" w:lineRule="auto"/>
        <w:jc w:val="both"/>
        <w:rPr>
          <w:rFonts w:ascii="Times New Roman" w:hAnsi="Times New Roman" w:cs="Times New Roman"/>
          <w:bCs w:val="0"/>
          <w:color w:val="auto"/>
          <w:sz w:val="24"/>
          <w:szCs w:val="24"/>
        </w:rPr>
      </w:pPr>
      <w:r w:rsidRPr="00B32BDE">
        <w:rPr>
          <w:rStyle w:val="mntl-sc-block-subheadingtext"/>
          <w:rFonts w:ascii="Times New Roman" w:hAnsi="Times New Roman" w:cs="Times New Roman"/>
          <w:bCs w:val="0"/>
          <w:color w:val="auto"/>
          <w:sz w:val="24"/>
          <w:szCs w:val="24"/>
        </w:rPr>
        <w:t>Short-Term Liquidity</w:t>
      </w:r>
    </w:p>
    <w:p w:rsidR="007F6AFE" w:rsidRPr="00B32BDE" w:rsidRDefault="007F6AFE" w:rsidP="004B2F7A">
      <w:pPr>
        <w:pStyle w:val="comp"/>
        <w:spacing w:before="0" w:beforeAutospacing="0"/>
        <w:jc w:val="both"/>
      </w:pPr>
      <w:r w:rsidRPr="00B32BDE">
        <w:t>Corporate finance is also tasked with short-term financial management, where the goal is to ensure that there is enough liquidity to carry out continuing operations. Short-term financial management concerns current assets and current liabilities or working capital and operating cash flows. A company must be able to meet all its current liability obligations when due. This involves having enough current liquid assets to avoid disrupting a company's operations. Short-term financial management may also involve getting additional credit lines or issuing commercial papers as liquidity back-ups.</w:t>
      </w:r>
    </w:p>
    <w:p w:rsidR="007F6AFE" w:rsidRPr="00B32BDE" w:rsidRDefault="007F6AFE" w:rsidP="004B2F7A">
      <w:pPr>
        <w:pStyle w:val="NormalWeb"/>
        <w:spacing w:before="0" w:beforeAutospacing="0" w:after="0" w:afterAutospacing="0"/>
        <w:jc w:val="both"/>
        <w:textAlignment w:val="baseline"/>
      </w:pPr>
      <w:r w:rsidRPr="00B32BDE">
        <w:rPr>
          <w:b/>
          <w:bCs/>
          <w:bdr w:val="none" w:sz="0" w:space="0" w:color="auto" w:frame="1"/>
        </w:rPr>
        <w:t>Every company is required to take three main financial decisions, they are:</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1. Investment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2. Financing Decision</w:t>
      </w:r>
    </w:p>
    <w:p w:rsidR="007F6AFE" w:rsidRPr="00B32BDE" w:rsidRDefault="007F6AFE" w:rsidP="004B2F7A">
      <w:pPr>
        <w:pStyle w:val="NormalWeb"/>
        <w:spacing w:before="0" w:beforeAutospacing="0" w:after="0" w:afterAutospacing="0"/>
        <w:jc w:val="both"/>
        <w:textAlignment w:val="baseline"/>
        <w:rPr>
          <w:bdr w:val="none" w:sz="0" w:space="0" w:color="auto" w:frame="1"/>
        </w:rPr>
      </w:pPr>
      <w:r w:rsidRPr="00B32BDE">
        <w:rPr>
          <w:bdr w:val="none" w:sz="0" w:space="0" w:color="auto" w:frame="1"/>
        </w:rPr>
        <w:t>3. Dividend Decision</w:t>
      </w:r>
    </w:p>
    <w:p w:rsidR="00707C93" w:rsidRPr="00B32BDE" w:rsidRDefault="00707C93" w:rsidP="004B2F7A">
      <w:pPr>
        <w:pStyle w:val="NormalWeb"/>
        <w:spacing w:before="0" w:beforeAutospacing="0" w:after="0" w:afterAutospacing="0"/>
        <w:jc w:val="both"/>
        <w:textAlignment w:val="baseline"/>
      </w:pPr>
    </w:p>
    <w:p w:rsidR="007F6AFE" w:rsidRPr="00B32BDE" w:rsidRDefault="007F6AFE"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1. Investment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A financial decision which is concerned with how the firm’s funds are invested in different assets is known as investment decision. Investment decision can be long-term or short-term.</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A long term investment decision is called capital budgeting decisions which involve huge amounts of long term investments and are irreversible except at a huge cost. Short-term investment decisions are called working capital decisions, which affect day to day working of a business. It includes the decisions about the levels of cash, inventory and receivables.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A bad capital budgeting decision normally has the capacity to severely damage the financial fortune of a business.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A bad working capital decision affects the liquidity and profitability of a business.</w:t>
      </w:r>
    </w:p>
    <w:p w:rsidR="007F6AFE" w:rsidRPr="00B32BDE" w:rsidRDefault="007F6AFE" w:rsidP="004B2F7A">
      <w:pPr>
        <w:pStyle w:val="NormalWeb"/>
        <w:spacing w:before="0" w:beforeAutospacing="0" w:after="0" w:afterAutospacing="0"/>
        <w:jc w:val="both"/>
        <w:textAlignment w:val="baseline"/>
      </w:pPr>
      <w:r w:rsidRPr="00B32BDE">
        <w:rPr>
          <w:b/>
          <w:bCs/>
          <w:bdr w:val="none" w:sz="0" w:space="0" w:color="auto" w:frame="1"/>
        </w:rPr>
        <w:t>Factors Affecting Investment Decisions / Capital Budgeting Decisions: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1. Cash flows of the project- The series of cash receipts and payments over the life of an investment proposal should be considered and analyzed for selecting the best proposal.</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2. Rate of return- The expected returns from each proposal and risk involved in them should be taken into account to select the best proposal.</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3. Investment criteria involved- The various investment proposals are evaluated on the basis of capital budgeting techniques. Which involve calculation regarding investment amount, interest rate, cash flows, rate of return etc. It is to be considered which technique to use for evaluation of projects.</w:t>
      </w:r>
    </w:p>
    <w:p w:rsidR="00707C93" w:rsidRPr="00B32BDE" w:rsidRDefault="00707C93" w:rsidP="004B2F7A">
      <w:pPr>
        <w:pStyle w:val="Heading4"/>
        <w:spacing w:before="0" w:line="240" w:lineRule="auto"/>
        <w:jc w:val="both"/>
        <w:textAlignment w:val="baseline"/>
        <w:rPr>
          <w:rFonts w:ascii="Times New Roman" w:hAnsi="Times New Roman" w:cs="Times New Roman"/>
          <w:color w:val="auto"/>
          <w:sz w:val="24"/>
          <w:szCs w:val="24"/>
          <w:bdr w:val="none" w:sz="0" w:space="0" w:color="auto" w:frame="1"/>
        </w:rPr>
      </w:pPr>
    </w:p>
    <w:p w:rsidR="007F6AFE" w:rsidRPr="00B32BDE" w:rsidRDefault="007F6AFE"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2. Financing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A financial decision which is concerned with the amount of finance to be raised from various long term sources of funds like, equity shares, preference shares, debentures, bank loans etc. Is called financing decision. In other words, it is a decision on the ‘capital structure’ of the company.</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Capital Structure Owner’s Fund + Borrowed Fund</w:t>
      </w:r>
    </w:p>
    <w:p w:rsidR="007F6AFE" w:rsidRPr="00B32BDE" w:rsidRDefault="007F6AFE" w:rsidP="004B2F7A">
      <w:pPr>
        <w:pStyle w:val="NormalWeb"/>
        <w:spacing w:before="0" w:beforeAutospacing="0" w:after="0" w:afterAutospacing="0"/>
        <w:jc w:val="both"/>
        <w:textAlignment w:val="baseline"/>
      </w:pPr>
      <w:r w:rsidRPr="00B32BDE">
        <w:rPr>
          <w:b/>
          <w:bCs/>
          <w:bdr w:val="none" w:sz="0" w:space="0" w:color="auto" w:frame="1"/>
        </w:rPr>
        <w:t>Financial Risk:</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lastRenderedPageBreak/>
        <w:t>The risk of default on payment of periodical interest and repayment of capital on ‘borrowed funds’ is called financial risk.</w:t>
      </w:r>
    </w:p>
    <w:p w:rsidR="007F6AFE" w:rsidRPr="00B32BDE" w:rsidRDefault="007F6AFE" w:rsidP="004B2F7A">
      <w:pPr>
        <w:pStyle w:val="NormalWeb"/>
        <w:spacing w:before="0" w:beforeAutospacing="0" w:after="0" w:afterAutospacing="0"/>
        <w:jc w:val="both"/>
        <w:textAlignment w:val="baseline"/>
      </w:pPr>
      <w:r w:rsidRPr="00B32BDE">
        <w:rPr>
          <w:b/>
          <w:bCs/>
          <w:bdr w:val="none" w:sz="0" w:space="0" w:color="auto" w:frame="1"/>
        </w:rPr>
        <w:t>Factors Affecting Financing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1. Cost- The cost of raising funds from different sources is different. The cost of equity is more than the cost of debts. The cheapest source should be selected prudently.</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2. Risk- The risk associated with different sources is different. More risk is associated with borrowed funds as compared to owner’s fund as interest is paid on it and it is also repaid after a fixed period of time or on expiry of its tenure.</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3. Flotation cost- The cost involved in issuing securities such as broker’s commission, underwriter’s fees, expenses on prospectus etc. Is called flotation cost. Higher the flotation cost, less attractive is the source of finance.</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4. Cash flow position of the business- In case the cash flow position of a company is good enough then it can easily use borrowed funds.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5. Control considerations- In case the existing shareholders want to retain the complete control of business then finance can be raised through borrowed funds but when they are ready for dilution of control over business, equity shares can be used for raising finance.</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6. State of capital markets- During boom period, finance can easily be raised by issuing shares but during depression period, raising finance by means of debt is easy.</w:t>
      </w:r>
    </w:p>
    <w:p w:rsidR="00707C93" w:rsidRPr="00B32BDE" w:rsidRDefault="00707C93" w:rsidP="004B2F7A">
      <w:pPr>
        <w:pStyle w:val="Heading4"/>
        <w:spacing w:before="0" w:line="240" w:lineRule="auto"/>
        <w:jc w:val="both"/>
        <w:textAlignment w:val="baseline"/>
        <w:rPr>
          <w:rFonts w:ascii="Times New Roman" w:hAnsi="Times New Roman" w:cs="Times New Roman"/>
          <w:color w:val="auto"/>
          <w:sz w:val="24"/>
          <w:szCs w:val="24"/>
          <w:bdr w:val="none" w:sz="0" w:space="0" w:color="auto" w:frame="1"/>
        </w:rPr>
      </w:pPr>
      <w:bookmarkStart w:id="0" w:name="bookmark20"/>
      <w:bookmarkEnd w:id="0"/>
    </w:p>
    <w:p w:rsidR="007F6AFE" w:rsidRPr="00B32BDE" w:rsidRDefault="007F6AFE"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3. Dividend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A financial decision which is concerned with deciding how much of the profit earned by the company should be distributed among shareholders (dividend) and how much should be retained for the future contingencies (retained earnings) is called dividend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Dividend refers to that part of the profit which is distributed to shareholders. The decision regarding dividend should be taken keeping in view the overall objective of maximizing shareholder s wealth.</w:t>
      </w:r>
    </w:p>
    <w:p w:rsidR="007F6AFE" w:rsidRPr="00B32BDE" w:rsidRDefault="007F6AFE" w:rsidP="004B2F7A">
      <w:pPr>
        <w:pStyle w:val="NormalWeb"/>
        <w:spacing w:before="0" w:beforeAutospacing="0" w:after="0" w:afterAutospacing="0"/>
        <w:jc w:val="both"/>
        <w:textAlignment w:val="baseline"/>
      </w:pPr>
      <w:bookmarkStart w:id="1" w:name="bookmark21"/>
      <w:bookmarkEnd w:id="1"/>
      <w:r w:rsidRPr="00B32BDE">
        <w:rPr>
          <w:b/>
          <w:bCs/>
          <w:bdr w:val="none" w:sz="0" w:space="0" w:color="auto" w:frame="1"/>
        </w:rPr>
        <w:t>Factors affecting Dividend Decision:</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1. Earnings- Company having high and stable earning could declare high rate of dividends as dividends are paid out of current and past earnings.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2. Stability of dividends- Companies generally follow the policy of stable dividend. The dividend per share is not altered in case earning changes by small proportion or increase in earnings is temporary in nature.</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3. Growth prospects- In case there are growth prospects for the company in the near future then, it will retain its earnings and thus, no or less dividend will be declared.</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4. Cash flow positions- Dividends involve an outflow of cash and thus, availability of adequate cash is foremost requirement for declaration of dividends.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5. Preference of shareholders- While deciding about dividend the preference of shareholders is also taken into account. In case shareholders desire for dividend then company may go for declaring the same. In such case the amount of dividend depends upon the degree of expectations of shareholders.</w:t>
      </w:r>
    </w:p>
    <w:p w:rsidR="007F6AFE" w:rsidRPr="00B32BDE" w:rsidRDefault="007F6AFE" w:rsidP="004B2F7A">
      <w:pPr>
        <w:pStyle w:val="NormalWeb"/>
        <w:spacing w:before="0" w:beforeAutospacing="0" w:after="0" w:afterAutospacing="0"/>
        <w:jc w:val="both"/>
        <w:textAlignment w:val="baseline"/>
      </w:pPr>
      <w:r w:rsidRPr="00B32BDE">
        <w:rPr>
          <w:bdr w:val="none" w:sz="0" w:space="0" w:color="auto" w:frame="1"/>
        </w:rPr>
        <w:t>6. Taxation policy- A company is required to pay tax on dividend declared by it. If tax on dividend is higher, company will prefer to pay less by way of dividends whereas if tax rates are lower, then more dividends can be declared by the company.</w:t>
      </w:r>
    </w:p>
    <w:p w:rsidR="00A366AE" w:rsidRPr="00B32BDE" w:rsidRDefault="00A366AE" w:rsidP="004B2F7A">
      <w:pPr>
        <w:pStyle w:val="Heading1"/>
        <w:spacing w:before="300" w:after="15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Forms of Business Organization</w:t>
      </w:r>
    </w:p>
    <w:p w:rsidR="00A366AE" w:rsidRPr="00B32BDE" w:rsidRDefault="00A366AE" w:rsidP="004B2F7A">
      <w:pPr>
        <w:pStyle w:val="NormalWeb"/>
        <w:spacing w:before="0" w:beforeAutospacing="0" w:after="150" w:afterAutospacing="0"/>
        <w:jc w:val="both"/>
      </w:pPr>
      <w:r w:rsidRPr="00B32BDE">
        <w:t>One of the first decisions that you will have to make as a business owner is how the business should be structured.  All businesses must adopt some legal configuration that defines the rights and liabilities of participants in the business’s ownership, control, personal liability, life span, and financial structure.  This decision will have long-term implications, so you may want to consult with an accountant and attorney to help you select the form of ownership that is right for you. </w:t>
      </w:r>
      <w:r w:rsidRPr="00B32BDE">
        <w:br/>
      </w:r>
      <w:r w:rsidRPr="00B32BDE">
        <w:lastRenderedPageBreak/>
        <w:br/>
        <w:t>In making a choice, you will want to take into account the following:</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Your vision regarding the size and nature of your business.</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level of control you wish to have.</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level of “structure” you are willing to deal with.</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business’s vulnerability to lawsuits.</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Tax implications of the different organizational structures.</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Expected profit (or loss) of the business.</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Whether or not you need to re-invest earnings into the business.</w:t>
      </w:r>
    </w:p>
    <w:p w:rsidR="00A366AE" w:rsidRPr="00B32BDE" w:rsidRDefault="00A366AE" w:rsidP="004B2F7A">
      <w:pPr>
        <w:numPr>
          <w:ilvl w:val="0"/>
          <w:numId w:val="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Your need for access to cash out of the business for yourself.</w:t>
      </w:r>
    </w:p>
    <w:p w:rsidR="00A366AE" w:rsidRPr="00B32BDE" w:rsidRDefault="00A366AE" w:rsidP="004B2F7A">
      <w:pPr>
        <w:pStyle w:val="NormalWeb"/>
        <w:spacing w:before="0" w:beforeAutospacing="0" w:after="150" w:afterAutospacing="0"/>
        <w:jc w:val="both"/>
      </w:pPr>
      <w:r w:rsidRPr="00B32BDE">
        <w:t>An overview of the four basic legal forms of organization: Sole Proprietorship; Partnerships; Corporations and Limited Liability Company follows.  Please also review this </w:t>
      </w:r>
      <w:hyperlink r:id="rId15" w:tooltip="summary of non-tax factors to consider" w:history="1">
        <w:r w:rsidRPr="00B32BDE">
          <w:rPr>
            <w:rStyle w:val="Hyperlink"/>
            <w:color w:val="auto"/>
            <w:u w:val="none"/>
          </w:rPr>
          <w:t>summary of non-tax factors to consider</w:t>
        </w:r>
      </w:hyperlink>
      <w:r w:rsidRPr="00B32BDE">
        <w:t>.</w:t>
      </w:r>
    </w:p>
    <w:p w:rsidR="00A366AE" w:rsidRPr="00B32BDE" w:rsidRDefault="00A366AE" w:rsidP="004B2F7A">
      <w:pPr>
        <w:pStyle w:val="Heading3"/>
        <w:spacing w:before="300" w:after="15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Sole Proprietorship</w:t>
      </w:r>
    </w:p>
    <w:p w:rsidR="00A366AE" w:rsidRPr="00B32BDE" w:rsidRDefault="00A366AE" w:rsidP="004B2F7A">
      <w:pPr>
        <w:pStyle w:val="NormalWeb"/>
        <w:spacing w:before="0" w:beforeAutospacing="0" w:after="150" w:afterAutospacing="0"/>
        <w:jc w:val="both"/>
      </w:pPr>
      <w:r w:rsidRPr="00B32BDE">
        <w:t>The vast majority of small businesses start out as sole proprietorships.  These firms are owned by one person, usually the individual who has day-to-day responsibility for running the business.  Sole proprietorships own all the assets of the business and the profits generated by it.  They also assume complete responsibility for any of its liabilities or debts.  In the eyes of the law and the public, you are one in the same with the business.</w:t>
      </w:r>
    </w:p>
    <w:p w:rsidR="00A366AE" w:rsidRPr="00B32BDE" w:rsidRDefault="00A366AE" w:rsidP="004B2F7A">
      <w:pPr>
        <w:pStyle w:val="NormalWeb"/>
        <w:spacing w:before="0" w:beforeAutospacing="0" w:after="150" w:afterAutospacing="0"/>
        <w:jc w:val="both"/>
      </w:pPr>
      <w:r w:rsidRPr="00B32BDE">
        <w:rPr>
          <w:rStyle w:val="Strong"/>
        </w:rPr>
        <w:t>Advantages of a Sole Proprietorship</w:t>
      </w:r>
    </w:p>
    <w:p w:rsidR="00A366AE" w:rsidRPr="00B32BDE" w:rsidRDefault="00A366AE" w:rsidP="004B2F7A">
      <w:pPr>
        <w:numPr>
          <w:ilvl w:val="0"/>
          <w:numId w:val="3"/>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Easiest and least expensive form of ownership to organize.</w:t>
      </w:r>
    </w:p>
    <w:p w:rsidR="00A366AE" w:rsidRPr="00B32BDE" w:rsidRDefault="00A366AE" w:rsidP="004B2F7A">
      <w:pPr>
        <w:numPr>
          <w:ilvl w:val="0"/>
          <w:numId w:val="3"/>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Sole proprietors are in complete control, and within the parameters of the law, may make decisions as they see fit.</w:t>
      </w:r>
    </w:p>
    <w:p w:rsidR="00A366AE" w:rsidRPr="00B32BDE" w:rsidRDefault="00A366AE" w:rsidP="004B2F7A">
      <w:pPr>
        <w:numPr>
          <w:ilvl w:val="0"/>
          <w:numId w:val="3"/>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Profits from the business flow-through directly to the owner’s personal tax return.</w:t>
      </w:r>
    </w:p>
    <w:p w:rsidR="00A366AE" w:rsidRPr="00B32BDE" w:rsidRDefault="00A366AE" w:rsidP="004B2F7A">
      <w:pPr>
        <w:numPr>
          <w:ilvl w:val="0"/>
          <w:numId w:val="3"/>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business is easy to dissolve, if desired.</w:t>
      </w:r>
    </w:p>
    <w:p w:rsidR="00A366AE" w:rsidRPr="00B32BDE" w:rsidRDefault="00A366AE" w:rsidP="004B2F7A">
      <w:pPr>
        <w:pStyle w:val="NormalWeb"/>
        <w:spacing w:before="0" w:beforeAutospacing="0" w:after="150" w:afterAutospacing="0"/>
        <w:jc w:val="both"/>
      </w:pPr>
      <w:r w:rsidRPr="00B32BDE">
        <w:rPr>
          <w:rStyle w:val="Strong"/>
        </w:rPr>
        <w:t>Disadvantages of a Sole Proprietorship</w:t>
      </w:r>
    </w:p>
    <w:p w:rsidR="00A366AE" w:rsidRPr="00B32BDE" w:rsidRDefault="00A366AE" w:rsidP="004B2F7A">
      <w:pPr>
        <w:numPr>
          <w:ilvl w:val="0"/>
          <w:numId w:val="4"/>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Sole proprietors have unlimited liability and are legally responsible for all debts against the business.  Their business and personal assets are at risk.</w:t>
      </w:r>
    </w:p>
    <w:p w:rsidR="00A366AE" w:rsidRPr="00B32BDE" w:rsidRDefault="00A366AE" w:rsidP="004B2F7A">
      <w:pPr>
        <w:numPr>
          <w:ilvl w:val="0"/>
          <w:numId w:val="4"/>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May be at a disadvantage in raising funds and are often limited to using funds from personal savings or consumer loans.</w:t>
      </w:r>
    </w:p>
    <w:p w:rsidR="00A366AE" w:rsidRPr="00B32BDE" w:rsidRDefault="00A366AE" w:rsidP="004B2F7A">
      <w:pPr>
        <w:numPr>
          <w:ilvl w:val="0"/>
          <w:numId w:val="4"/>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May have a hard time attracting high-caliber employees, or those that are motivated by the opportunity to own a part of the business.</w:t>
      </w:r>
    </w:p>
    <w:p w:rsidR="00A366AE" w:rsidRPr="00B32BDE" w:rsidRDefault="00A366AE" w:rsidP="004B2F7A">
      <w:pPr>
        <w:numPr>
          <w:ilvl w:val="0"/>
          <w:numId w:val="4"/>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Some employee benefits such as owner’s medical insurance premiums are not directly deductible from business income (only partially as an adjustment to income).</w:t>
      </w:r>
    </w:p>
    <w:p w:rsidR="00A366AE" w:rsidRPr="00B32BDE" w:rsidRDefault="00A366AE" w:rsidP="004B2F7A">
      <w:pPr>
        <w:pStyle w:val="Heading3"/>
        <w:spacing w:before="300" w:after="15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Partnerships</w:t>
      </w:r>
    </w:p>
    <w:p w:rsidR="00A366AE" w:rsidRPr="00B32BDE" w:rsidRDefault="00A366AE" w:rsidP="004B2F7A">
      <w:pPr>
        <w:pStyle w:val="NormalWeb"/>
        <w:spacing w:before="0" w:beforeAutospacing="0" w:after="150" w:afterAutospacing="0"/>
        <w:jc w:val="both"/>
      </w:pPr>
      <w:r w:rsidRPr="00B32BDE">
        <w:t xml:space="preserve">In a Partnership, two or more people share ownership of a single business.  Like proprietorships, the law does not distinguish between the business and its owners.  The Partners should have a legal agreement that sets forth how decisions will be made, profits will be shared, disputes will be resolved, how future partners will be admitted to the partnership, how partners can be bought out, or what steps will be taken to dissolve the partnership when needed; Yes, its hard to think about a “break-up” when the business is just getting started, but many partnerships split up at crisis times and </w:t>
      </w:r>
      <w:r w:rsidRPr="00B32BDE">
        <w:lastRenderedPageBreak/>
        <w:t>unless there is a defined process, there will be even greater problems.  They also must decide up front how much time and capital each will contribute, etc.</w:t>
      </w:r>
    </w:p>
    <w:p w:rsidR="00A366AE" w:rsidRPr="00B32BDE" w:rsidRDefault="00A366AE" w:rsidP="004B2F7A">
      <w:pPr>
        <w:pStyle w:val="NormalWeb"/>
        <w:spacing w:before="0" w:beforeAutospacing="0" w:after="150" w:afterAutospacing="0"/>
        <w:jc w:val="both"/>
      </w:pPr>
      <w:r w:rsidRPr="00B32BDE">
        <w:rPr>
          <w:rStyle w:val="Strong"/>
        </w:rPr>
        <w:t>Advantages of a Partnership</w:t>
      </w:r>
    </w:p>
    <w:p w:rsidR="00A366AE" w:rsidRPr="00B32BDE" w:rsidRDefault="00A366AE" w:rsidP="004B2F7A">
      <w:pPr>
        <w:numPr>
          <w:ilvl w:val="0"/>
          <w:numId w:val="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Partnerships are relatively easy to establish; however time should be invested in developing the partnership agreement.</w:t>
      </w:r>
    </w:p>
    <w:p w:rsidR="00A366AE" w:rsidRPr="00B32BDE" w:rsidRDefault="00A366AE" w:rsidP="004B2F7A">
      <w:pPr>
        <w:numPr>
          <w:ilvl w:val="0"/>
          <w:numId w:val="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With more than one owner, the ability to raise funds may be increased.</w:t>
      </w:r>
    </w:p>
    <w:p w:rsidR="00A366AE" w:rsidRPr="00B32BDE" w:rsidRDefault="00A366AE" w:rsidP="004B2F7A">
      <w:pPr>
        <w:numPr>
          <w:ilvl w:val="0"/>
          <w:numId w:val="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profits from the business flow directly through to the partners’ personal tax return.</w:t>
      </w:r>
    </w:p>
    <w:p w:rsidR="00A366AE" w:rsidRPr="00B32BDE" w:rsidRDefault="00A366AE" w:rsidP="004B2F7A">
      <w:pPr>
        <w:numPr>
          <w:ilvl w:val="0"/>
          <w:numId w:val="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Prospective employees may be attracted to the business if given the incentive to become a partner.</w:t>
      </w:r>
    </w:p>
    <w:p w:rsidR="00A366AE" w:rsidRPr="00B32BDE" w:rsidRDefault="00A366AE" w:rsidP="004B2F7A">
      <w:pPr>
        <w:numPr>
          <w:ilvl w:val="0"/>
          <w:numId w:val="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business usually will benefit from partners who have complementary skills.</w:t>
      </w:r>
    </w:p>
    <w:p w:rsidR="00A366AE" w:rsidRPr="00B32BDE" w:rsidRDefault="00A366AE" w:rsidP="004B2F7A">
      <w:pPr>
        <w:pStyle w:val="NormalWeb"/>
        <w:spacing w:before="0" w:beforeAutospacing="0" w:after="150" w:afterAutospacing="0"/>
        <w:jc w:val="both"/>
      </w:pPr>
      <w:r w:rsidRPr="00B32BDE">
        <w:rPr>
          <w:rStyle w:val="Strong"/>
        </w:rPr>
        <w:t>Disadvantages of a Partnership</w:t>
      </w:r>
    </w:p>
    <w:p w:rsidR="00A366AE" w:rsidRPr="00B32BDE" w:rsidRDefault="00A366AE" w:rsidP="004B2F7A">
      <w:pPr>
        <w:numPr>
          <w:ilvl w:val="0"/>
          <w:numId w:val="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Partners are jointly and individually liable for the actions of the other partners.</w:t>
      </w:r>
    </w:p>
    <w:p w:rsidR="00A366AE" w:rsidRPr="00B32BDE" w:rsidRDefault="00A366AE" w:rsidP="004B2F7A">
      <w:pPr>
        <w:numPr>
          <w:ilvl w:val="0"/>
          <w:numId w:val="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Profits must be shared with others.</w:t>
      </w:r>
    </w:p>
    <w:p w:rsidR="00A366AE" w:rsidRPr="00B32BDE" w:rsidRDefault="00A366AE" w:rsidP="004B2F7A">
      <w:pPr>
        <w:numPr>
          <w:ilvl w:val="0"/>
          <w:numId w:val="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Since decisions are shared, disagreements can occur.</w:t>
      </w:r>
    </w:p>
    <w:p w:rsidR="00A366AE" w:rsidRPr="00B32BDE" w:rsidRDefault="00A366AE" w:rsidP="004B2F7A">
      <w:pPr>
        <w:numPr>
          <w:ilvl w:val="0"/>
          <w:numId w:val="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Some employee benefits are not deductible from business income on tax returns.</w:t>
      </w:r>
    </w:p>
    <w:p w:rsidR="00A366AE" w:rsidRPr="00B32BDE" w:rsidRDefault="00A366AE" w:rsidP="004B2F7A">
      <w:pPr>
        <w:numPr>
          <w:ilvl w:val="0"/>
          <w:numId w:val="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partnership may have a limited life; it may end upon the withdrawal or death of a partner.</w:t>
      </w:r>
    </w:p>
    <w:p w:rsidR="00A366AE" w:rsidRPr="00B32BDE" w:rsidRDefault="00A366AE" w:rsidP="004B2F7A">
      <w:pPr>
        <w:pStyle w:val="NormalWeb"/>
        <w:spacing w:before="0" w:beforeAutospacing="0" w:after="150" w:afterAutospacing="0"/>
        <w:jc w:val="both"/>
      </w:pPr>
      <w:r w:rsidRPr="00B32BDE">
        <w:rPr>
          <w:rStyle w:val="Strong"/>
        </w:rPr>
        <w:t>Types of Partnerships that should be considered:</w:t>
      </w:r>
    </w:p>
    <w:p w:rsidR="00A366AE" w:rsidRPr="00B32BDE" w:rsidRDefault="00A366AE" w:rsidP="004B2F7A">
      <w:pPr>
        <w:pStyle w:val="NormalWeb"/>
        <w:spacing w:before="0" w:beforeAutospacing="0" w:after="150" w:afterAutospacing="0"/>
        <w:jc w:val="both"/>
      </w:pPr>
      <w:r w:rsidRPr="00B32BDE">
        <w:t>1. General Partnership</w:t>
      </w:r>
      <w:r w:rsidRPr="00B32BDE">
        <w:br/>
        <w:t>Partners divide responsibility for management and liability, as well as the shares of profit or loss according to their internal agreement.  Equal shares are assumed unless there is a written agreement that states differently.</w:t>
      </w:r>
    </w:p>
    <w:p w:rsidR="00A366AE" w:rsidRPr="00B32BDE" w:rsidRDefault="00A366AE" w:rsidP="004B2F7A">
      <w:pPr>
        <w:pStyle w:val="NormalWeb"/>
        <w:spacing w:before="0" w:beforeAutospacing="0" w:after="150" w:afterAutospacing="0"/>
        <w:jc w:val="both"/>
      </w:pPr>
      <w:r w:rsidRPr="00B32BDE">
        <w:t>2. Limited Partnership and Partnership with limited liability</w:t>
      </w:r>
      <w:r w:rsidRPr="00B32BDE">
        <w:br/>
        <w:t>“Limited” means that most of the partners have limited liability (to the extent of their investment) as well as limited input regarding management decision, which generally encourages investors for short term projects, or for investing in capital assets.  This form of ownership is not often used for operating retail or service businesses.  Forming a limited partnership is more complex and formal than that of a general partnership.</w:t>
      </w:r>
    </w:p>
    <w:p w:rsidR="00A366AE" w:rsidRPr="00B32BDE" w:rsidRDefault="00A366AE" w:rsidP="004B2F7A">
      <w:pPr>
        <w:pStyle w:val="NormalWeb"/>
        <w:spacing w:before="0" w:beforeAutospacing="0" w:after="150" w:afterAutospacing="0"/>
        <w:jc w:val="both"/>
      </w:pPr>
      <w:r w:rsidRPr="00B32BDE">
        <w:t>3. Joint Venture</w:t>
      </w:r>
      <w:r w:rsidRPr="00B32BDE">
        <w:br/>
        <w:t>Acts like a general partnership, but is clearly for a limited period of time or a single project.  If the partners in a joint venture repeat the activity, they will be recognized as an ongoing partnership and will have to file as such, and distribute accumulated partnership assets upon dissolution of the entity.</w:t>
      </w:r>
      <w:r w:rsidRPr="00B32BDE">
        <w:br/>
        <w:t> </w:t>
      </w:r>
    </w:p>
    <w:p w:rsidR="00A366AE" w:rsidRPr="00B32BDE" w:rsidRDefault="00A366AE" w:rsidP="004B2F7A">
      <w:pPr>
        <w:pStyle w:val="Heading3"/>
        <w:spacing w:before="300" w:after="15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Corporations</w:t>
      </w:r>
    </w:p>
    <w:p w:rsidR="00A366AE" w:rsidRPr="00B32BDE" w:rsidRDefault="00A366AE" w:rsidP="004B2F7A">
      <w:pPr>
        <w:pStyle w:val="NormalWeb"/>
        <w:spacing w:before="0" w:beforeAutospacing="0" w:after="150" w:afterAutospacing="0"/>
        <w:jc w:val="both"/>
      </w:pPr>
      <w:r w:rsidRPr="00B32BDE">
        <w:t>A Corporation, chartered by the state in which it is headquartered, is considered by law to be a unique entity, separate and apart from those who own it.  A Corporation can be taxed; it can be sued; it can enter into contractual agreements.  The owners of a corporation are its shareholders.  The shareholders elect a board of directors to oversee the major policies and decisions.  The corporation has a life of its own and does not dissolve when ownership changes.</w:t>
      </w:r>
    </w:p>
    <w:p w:rsidR="00A366AE" w:rsidRPr="00B32BDE" w:rsidRDefault="00A366AE" w:rsidP="004B2F7A">
      <w:pPr>
        <w:pStyle w:val="NormalWeb"/>
        <w:spacing w:before="0" w:beforeAutospacing="0" w:after="150" w:afterAutospacing="0"/>
        <w:jc w:val="both"/>
      </w:pPr>
      <w:r w:rsidRPr="00B32BDE">
        <w:rPr>
          <w:rStyle w:val="Strong"/>
        </w:rPr>
        <w:t>Advantages of a Corporation</w:t>
      </w:r>
    </w:p>
    <w:p w:rsidR="00A366AE" w:rsidRPr="00B32BDE" w:rsidRDefault="00A366AE" w:rsidP="004B2F7A">
      <w:pPr>
        <w:numPr>
          <w:ilvl w:val="0"/>
          <w:numId w:val="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Shareholders have limited liability for the corporation’s debts or judgments against the corporation.</w:t>
      </w:r>
    </w:p>
    <w:p w:rsidR="00A366AE" w:rsidRPr="00B32BDE" w:rsidRDefault="00A366AE" w:rsidP="004B2F7A">
      <w:pPr>
        <w:numPr>
          <w:ilvl w:val="0"/>
          <w:numId w:val="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lastRenderedPageBreak/>
        <w:t>Generally, shareholders can only be held accountable for their investment in stock of the company.  (Note however, that officers can be held personally liable for their actions, such as the failure to withhold and pay employment taxes.</w:t>
      </w:r>
    </w:p>
    <w:p w:rsidR="00A366AE" w:rsidRPr="00B32BDE" w:rsidRDefault="00A366AE" w:rsidP="004B2F7A">
      <w:pPr>
        <w:numPr>
          <w:ilvl w:val="0"/>
          <w:numId w:val="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Corporations can raise additional funds through the sale of stock.</w:t>
      </w:r>
    </w:p>
    <w:p w:rsidR="00A366AE" w:rsidRPr="00B32BDE" w:rsidRDefault="00A366AE" w:rsidP="004B2F7A">
      <w:pPr>
        <w:numPr>
          <w:ilvl w:val="0"/>
          <w:numId w:val="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A Corporation may deduct the cost of benefits it provides to officers and employees.</w:t>
      </w:r>
    </w:p>
    <w:p w:rsidR="00A366AE" w:rsidRPr="00B32BDE" w:rsidRDefault="00A366AE" w:rsidP="004B2F7A">
      <w:pPr>
        <w:numPr>
          <w:ilvl w:val="0"/>
          <w:numId w:val="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Can elect S Corporation status if certain requirements are met.  This election enables company to be taxed similar to a partnership.</w:t>
      </w:r>
    </w:p>
    <w:p w:rsidR="00A366AE" w:rsidRPr="00B32BDE" w:rsidRDefault="00A366AE" w:rsidP="004B2F7A">
      <w:pPr>
        <w:pStyle w:val="NormalWeb"/>
        <w:spacing w:before="0" w:beforeAutospacing="0" w:after="150" w:afterAutospacing="0"/>
        <w:jc w:val="both"/>
      </w:pPr>
      <w:r w:rsidRPr="00B32BDE">
        <w:rPr>
          <w:rStyle w:val="Strong"/>
        </w:rPr>
        <w:t>Disadvantages of a Corporation</w:t>
      </w:r>
    </w:p>
    <w:p w:rsidR="00A366AE" w:rsidRPr="00B32BDE" w:rsidRDefault="00A366AE" w:rsidP="004B2F7A">
      <w:pPr>
        <w:numPr>
          <w:ilvl w:val="0"/>
          <w:numId w:val="8"/>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process of incorporation requires more time and money than other forms of organization.</w:t>
      </w:r>
    </w:p>
    <w:p w:rsidR="00A366AE" w:rsidRPr="00B32BDE" w:rsidRDefault="00A366AE" w:rsidP="004B2F7A">
      <w:pPr>
        <w:numPr>
          <w:ilvl w:val="0"/>
          <w:numId w:val="8"/>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Corporations are monitored by federal, state and some local agencies, and as a result may have more paperwork to comply with regulations.</w:t>
      </w:r>
    </w:p>
    <w:p w:rsidR="00A366AE" w:rsidRPr="00B32BDE" w:rsidRDefault="00A366AE" w:rsidP="004B2F7A">
      <w:pPr>
        <w:numPr>
          <w:ilvl w:val="0"/>
          <w:numId w:val="8"/>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Incorporating may result in higher overall taxes.  Dividends paid to shareholders are not deductible from business income; thus this income can be taxed twice.</w:t>
      </w:r>
    </w:p>
    <w:p w:rsidR="00A366AE" w:rsidRPr="00B32BDE" w:rsidRDefault="00A366AE" w:rsidP="004B2F7A">
      <w:pPr>
        <w:pStyle w:val="NormalWeb"/>
        <w:spacing w:before="0" w:beforeAutospacing="0" w:after="150" w:afterAutospacing="0"/>
        <w:jc w:val="both"/>
      </w:pPr>
      <w:r w:rsidRPr="00B32BDE">
        <w:rPr>
          <w:rStyle w:val="Strong"/>
        </w:rPr>
        <w:t>Limited Liability Company (LLC)</w:t>
      </w:r>
    </w:p>
    <w:p w:rsidR="00A366AE" w:rsidRPr="00B32BDE" w:rsidRDefault="00A366AE" w:rsidP="004B2F7A">
      <w:pPr>
        <w:pStyle w:val="NormalWeb"/>
        <w:spacing w:before="0" w:beforeAutospacing="0" w:after="150" w:afterAutospacing="0"/>
        <w:jc w:val="both"/>
      </w:pPr>
      <w:r w:rsidRPr="00B32BDE">
        <w:t>The LLC is a relatively new type of hybrid business structure that is now permissible in most states.  It is designed to provide limited liability features of a corporation and the tax efficiencies and operational flexibility of a partnership.  Formation is more complex and formal than that of a general partnership.</w:t>
      </w:r>
    </w:p>
    <w:p w:rsidR="00A366AE" w:rsidRPr="00B32BDE" w:rsidRDefault="00A366AE" w:rsidP="004B2F7A">
      <w:pPr>
        <w:pStyle w:val="NormalWeb"/>
        <w:spacing w:before="0" w:beforeAutospacing="0" w:after="150" w:afterAutospacing="0"/>
        <w:jc w:val="both"/>
      </w:pPr>
      <w:r w:rsidRPr="00B32BDE">
        <w:t>The owners are members, and the duration of the LLC is usually determined when the organization papers are filed.  The time limit can be continued if desired by a vote of the members at the time of expiration.  LLC’s must not have more than two of the four characteristics that define corporations:  Limited liability to the extent of assets; continuity of life; centralization of management; and free transferability of ownership interests.</w:t>
      </w:r>
    </w:p>
    <w:p w:rsidR="0088049C" w:rsidRPr="00B32BDE" w:rsidRDefault="0088049C" w:rsidP="004B2F7A">
      <w:pPr>
        <w:pStyle w:val="NormalWeb"/>
        <w:spacing w:before="0" w:beforeAutospacing="0" w:after="150" w:afterAutospacing="0"/>
        <w:jc w:val="both"/>
      </w:pPr>
      <w:r w:rsidRPr="00B32BDE">
        <w:t>Hindu Undivided Family business is a precise kind of business structure found only in India. This is one of the classical methods of business structure in the nation. It is administered by the Hindu Law. The source of membership in the company is birth in a family and 3 consecutive generations can be members of the company.</w:t>
      </w:r>
    </w:p>
    <w:p w:rsidR="0088049C" w:rsidRPr="00B32BDE" w:rsidRDefault="0088049C" w:rsidP="004B2F7A">
      <w:pPr>
        <w:pStyle w:val="NormalWeb"/>
        <w:spacing w:before="0" w:beforeAutospacing="0" w:after="150" w:afterAutospacing="0"/>
        <w:jc w:val="both"/>
      </w:pPr>
      <w:r w:rsidRPr="00B32BDE">
        <w:t>The business is managed by the head of the family (eldest member) and he is called Karta. However, all the members hold equal ownership over the property of an ancestor and they are called as co-parceners.</w:t>
      </w:r>
    </w:p>
    <w:p w:rsidR="0088049C" w:rsidRPr="00CA098E" w:rsidRDefault="0088049C" w:rsidP="004B2F7A">
      <w:pPr>
        <w:pStyle w:val="Heading2"/>
        <w:spacing w:before="300" w:beforeAutospacing="0" w:after="150" w:afterAutospacing="0"/>
        <w:jc w:val="both"/>
        <w:rPr>
          <w:bCs w:val="0"/>
          <w:sz w:val="24"/>
          <w:szCs w:val="24"/>
        </w:rPr>
      </w:pPr>
      <w:r w:rsidRPr="00CA098E">
        <w:rPr>
          <w:bCs w:val="0"/>
          <w:sz w:val="24"/>
          <w:szCs w:val="24"/>
        </w:rPr>
        <w:t>Joint Hindu Family Business</w:t>
      </w:r>
    </w:p>
    <w:p w:rsidR="0088049C" w:rsidRPr="00B32BDE" w:rsidRDefault="0088049C" w:rsidP="004B2F7A">
      <w:pPr>
        <w:numPr>
          <w:ilvl w:val="0"/>
          <w:numId w:val="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refers to a form of business organization which is owned and carried on jointly by the members of the Hindu Undivided Family (HUF).</w:t>
      </w:r>
    </w:p>
    <w:p w:rsidR="0088049C" w:rsidRPr="00B32BDE" w:rsidRDefault="0088049C" w:rsidP="004B2F7A">
      <w:pPr>
        <w:numPr>
          <w:ilvl w:val="0"/>
          <w:numId w:val="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is also known as Hindu Undivided Family Business.</w:t>
      </w:r>
    </w:p>
    <w:p w:rsidR="0088049C" w:rsidRPr="00B32BDE" w:rsidRDefault="0088049C" w:rsidP="004B2F7A">
      <w:pPr>
        <w:pStyle w:val="Heading2"/>
        <w:spacing w:before="300" w:beforeAutospacing="0" w:after="150" w:afterAutospacing="0"/>
        <w:jc w:val="both"/>
        <w:rPr>
          <w:b w:val="0"/>
          <w:bCs w:val="0"/>
          <w:sz w:val="24"/>
          <w:szCs w:val="24"/>
        </w:rPr>
      </w:pPr>
      <w:r w:rsidRPr="00B32BDE">
        <w:rPr>
          <w:b w:val="0"/>
          <w:bCs w:val="0"/>
          <w:sz w:val="24"/>
          <w:szCs w:val="24"/>
        </w:rPr>
        <w:t>Characteristics of Joint Hindu Family Business:</w:t>
      </w:r>
    </w:p>
    <w:p w:rsidR="0088049C" w:rsidRPr="00B32BDE" w:rsidRDefault="0088049C" w:rsidP="004B2F7A">
      <w:pPr>
        <w:pStyle w:val="NormalWeb"/>
        <w:spacing w:before="0" w:beforeAutospacing="0" w:after="150" w:afterAutospacing="0"/>
        <w:jc w:val="both"/>
      </w:pPr>
      <w:r w:rsidRPr="00B32BDE">
        <w:rPr>
          <w:rStyle w:val="Strong"/>
        </w:rPr>
        <w:t>Formation</w:t>
      </w:r>
    </w:p>
    <w:p w:rsidR="0088049C" w:rsidRPr="00B32BDE" w:rsidRDefault="0088049C" w:rsidP="004B2F7A">
      <w:pPr>
        <w:numPr>
          <w:ilvl w:val="0"/>
          <w:numId w:val="1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There should be at least two male members in the family to form a HUF.</w:t>
      </w:r>
    </w:p>
    <w:p w:rsidR="0088049C" w:rsidRPr="00B32BDE" w:rsidRDefault="0088049C" w:rsidP="004B2F7A">
      <w:pPr>
        <w:numPr>
          <w:ilvl w:val="0"/>
          <w:numId w:val="1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Ancestral property should have been inherited by members of HUF.</w:t>
      </w:r>
    </w:p>
    <w:p w:rsidR="0088049C" w:rsidRPr="00B32BDE" w:rsidRDefault="0088049C" w:rsidP="004B2F7A">
      <w:pPr>
        <w:numPr>
          <w:ilvl w:val="0"/>
          <w:numId w:val="1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All of the members enjoy this property and have an equal share in that Property.</w:t>
      </w:r>
    </w:p>
    <w:p w:rsidR="0088049C" w:rsidRPr="00B32BDE" w:rsidRDefault="0088049C" w:rsidP="004B2F7A">
      <w:pPr>
        <w:numPr>
          <w:ilvl w:val="0"/>
          <w:numId w:val="1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lastRenderedPageBreak/>
        <w:t>Thus, any child taking birth in that family becomes a member of the HUF.</w:t>
      </w:r>
    </w:p>
    <w:p w:rsidR="0088049C" w:rsidRPr="00B32BDE" w:rsidRDefault="0088049C" w:rsidP="004B2F7A">
      <w:pPr>
        <w:numPr>
          <w:ilvl w:val="0"/>
          <w:numId w:val="1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There is no requirement for an agreement to become a member.</w:t>
      </w:r>
    </w:p>
    <w:p w:rsidR="0088049C" w:rsidRPr="00B32BDE" w:rsidRDefault="0088049C" w:rsidP="004B2F7A">
      <w:pPr>
        <w:pStyle w:val="NormalWeb"/>
        <w:spacing w:before="0" w:beforeAutospacing="0" w:after="150" w:afterAutospacing="0"/>
        <w:jc w:val="both"/>
      </w:pPr>
      <w:r w:rsidRPr="00B32BDE">
        <w:rPr>
          <w:rStyle w:val="Strong"/>
        </w:rPr>
        <w:t>Liability</w:t>
      </w:r>
    </w:p>
    <w:p w:rsidR="0088049C" w:rsidRPr="00B32BDE" w:rsidRDefault="0088049C" w:rsidP="004B2F7A">
      <w:pPr>
        <w:numPr>
          <w:ilvl w:val="0"/>
          <w:numId w:val="1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There is limited liability of all the members or co-parceners in the Hindu Undivided Family business.</w:t>
      </w:r>
    </w:p>
    <w:p w:rsidR="0088049C" w:rsidRPr="00B32BDE" w:rsidRDefault="0088049C" w:rsidP="004B2F7A">
      <w:pPr>
        <w:numPr>
          <w:ilvl w:val="0"/>
          <w:numId w:val="1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All the co-parceners have equal rights and shares in the property of Hindu Undivided Family business</w:t>
      </w:r>
    </w:p>
    <w:p w:rsidR="0088049C" w:rsidRPr="00B32BDE" w:rsidRDefault="0088049C" w:rsidP="004B2F7A">
      <w:pPr>
        <w:numPr>
          <w:ilvl w:val="0"/>
          <w:numId w:val="1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Karta has unlimited liability.</w:t>
      </w:r>
    </w:p>
    <w:p w:rsidR="00127CB5" w:rsidRDefault="00127CB5" w:rsidP="004B2F7A">
      <w:pPr>
        <w:pStyle w:val="NormalWeb"/>
        <w:spacing w:before="0" w:beforeAutospacing="0" w:after="150" w:afterAutospacing="0"/>
        <w:jc w:val="both"/>
        <w:rPr>
          <w:rStyle w:val="Strong"/>
        </w:rPr>
      </w:pPr>
    </w:p>
    <w:p w:rsidR="0088049C" w:rsidRPr="00B32BDE" w:rsidRDefault="0088049C" w:rsidP="004B2F7A">
      <w:pPr>
        <w:pStyle w:val="NormalWeb"/>
        <w:spacing w:before="0" w:beforeAutospacing="0" w:after="150" w:afterAutospacing="0"/>
        <w:jc w:val="both"/>
      </w:pPr>
      <w:r w:rsidRPr="00B32BDE">
        <w:rPr>
          <w:rStyle w:val="Strong"/>
        </w:rPr>
        <w:t>Control</w:t>
      </w:r>
    </w:p>
    <w:p w:rsidR="0088049C" w:rsidRPr="00B32BDE" w:rsidRDefault="0088049C" w:rsidP="004B2F7A">
      <w:pPr>
        <w:numPr>
          <w:ilvl w:val="0"/>
          <w:numId w:val="1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Karta is the person who has full control over the Hindu Undivided Family business.</w:t>
      </w:r>
    </w:p>
    <w:p w:rsidR="0088049C" w:rsidRPr="00B32BDE" w:rsidRDefault="0088049C" w:rsidP="004B2F7A">
      <w:pPr>
        <w:numPr>
          <w:ilvl w:val="0"/>
          <w:numId w:val="1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Karta can take advice from all the members but he is not bound to accept their decisions.</w:t>
      </w:r>
    </w:p>
    <w:p w:rsidR="0088049C" w:rsidRPr="00B32BDE" w:rsidRDefault="0088049C" w:rsidP="004B2F7A">
      <w:pPr>
        <w:pStyle w:val="NormalWeb"/>
        <w:spacing w:before="0" w:beforeAutospacing="0" w:after="150" w:afterAutospacing="0"/>
        <w:jc w:val="both"/>
      </w:pPr>
      <w:r w:rsidRPr="00B32BDE">
        <w:rPr>
          <w:rStyle w:val="Strong"/>
        </w:rPr>
        <w:t>Continuity</w:t>
      </w:r>
    </w:p>
    <w:p w:rsidR="0088049C" w:rsidRPr="00B32BDE" w:rsidRDefault="0088049C" w:rsidP="004B2F7A">
      <w:pPr>
        <w:numPr>
          <w:ilvl w:val="0"/>
          <w:numId w:val="13"/>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After the “Karta” is deceased, the very next eldest member takes up the position of Karta in Hindu Undivided Family business.</w:t>
      </w:r>
    </w:p>
    <w:p w:rsidR="0088049C" w:rsidRPr="00B32BDE" w:rsidRDefault="0088049C" w:rsidP="004B2F7A">
      <w:pPr>
        <w:numPr>
          <w:ilvl w:val="0"/>
          <w:numId w:val="13"/>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business can be divided and ended up by the mutual consent of the members.</w:t>
      </w:r>
    </w:p>
    <w:p w:rsidR="0088049C" w:rsidRPr="00B32BDE" w:rsidRDefault="0088049C" w:rsidP="004B2F7A">
      <w:pPr>
        <w:pStyle w:val="NormalWeb"/>
        <w:spacing w:before="0" w:beforeAutospacing="0" w:after="150" w:afterAutospacing="0"/>
        <w:jc w:val="both"/>
      </w:pPr>
      <w:r w:rsidRPr="00B32BDE">
        <w:rPr>
          <w:rStyle w:val="Strong"/>
        </w:rPr>
        <w:t>Minor Members</w:t>
      </w:r>
    </w:p>
    <w:p w:rsidR="0088049C" w:rsidRPr="00B32BDE" w:rsidRDefault="0088049C" w:rsidP="004B2F7A">
      <w:pPr>
        <w:numPr>
          <w:ilvl w:val="0"/>
          <w:numId w:val="14"/>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person who has taken birth in Hindu Undivided Family can be a member of the family business.</w:t>
      </w:r>
    </w:p>
    <w:p w:rsidR="0088049C" w:rsidRPr="00B32BDE" w:rsidRDefault="0088049C" w:rsidP="004B2F7A">
      <w:pPr>
        <w:numPr>
          <w:ilvl w:val="0"/>
          <w:numId w:val="14"/>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Therefore, a minor can also be a member of the family.</w:t>
      </w:r>
    </w:p>
    <w:p w:rsidR="0088049C" w:rsidRPr="00B32BDE" w:rsidRDefault="0088049C" w:rsidP="004B2F7A">
      <w:pPr>
        <w:pStyle w:val="Heading2"/>
        <w:spacing w:before="300" w:beforeAutospacing="0" w:after="150" w:afterAutospacing="0"/>
        <w:jc w:val="both"/>
        <w:rPr>
          <w:b w:val="0"/>
          <w:bCs w:val="0"/>
          <w:sz w:val="24"/>
          <w:szCs w:val="24"/>
        </w:rPr>
      </w:pPr>
      <w:r w:rsidRPr="00B32BDE">
        <w:rPr>
          <w:b w:val="0"/>
          <w:bCs w:val="0"/>
          <w:sz w:val="24"/>
          <w:szCs w:val="24"/>
        </w:rPr>
        <w:t>Important terms which are used in a Joint Hindu Family Business:</w:t>
      </w:r>
    </w:p>
    <w:p w:rsidR="0088049C" w:rsidRPr="00B32BDE" w:rsidRDefault="0088049C" w:rsidP="004B2F7A">
      <w:pPr>
        <w:pStyle w:val="NormalWeb"/>
        <w:spacing w:before="0" w:beforeAutospacing="0" w:after="150" w:afterAutospacing="0"/>
        <w:jc w:val="both"/>
      </w:pPr>
      <w:r w:rsidRPr="00B32BDE">
        <w:rPr>
          <w:rStyle w:val="Strong"/>
        </w:rPr>
        <w:t>(1) Hindu Undivided Family</w:t>
      </w:r>
    </w:p>
    <w:p w:rsidR="0088049C" w:rsidRPr="00B32BDE" w:rsidRDefault="0088049C" w:rsidP="00623573">
      <w:pPr>
        <w:numPr>
          <w:ilvl w:val="0"/>
          <w:numId w:val="15"/>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family who runs or carry on the business organization.</w:t>
      </w:r>
    </w:p>
    <w:p w:rsidR="0088049C" w:rsidRPr="00B32BDE" w:rsidRDefault="0088049C" w:rsidP="00623573">
      <w:pPr>
        <w:numPr>
          <w:ilvl w:val="0"/>
          <w:numId w:val="15"/>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Hindu Undivided Family includes an eldest male member ‘Karta’ and the other male members called co-parceners.</w:t>
      </w:r>
    </w:p>
    <w:p w:rsidR="0088049C" w:rsidRPr="00B32BDE" w:rsidRDefault="0088049C" w:rsidP="004B2F7A">
      <w:pPr>
        <w:pStyle w:val="NormalWeb"/>
        <w:spacing w:before="0" w:beforeAutospacing="0" w:after="150" w:afterAutospacing="0"/>
        <w:jc w:val="both"/>
      </w:pPr>
      <w:r w:rsidRPr="00B32BDE">
        <w:rPr>
          <w:rStyle w:val="Strong"/>
        </w:rPr>
        <w:t>(2) Karta</w:t>
      </w:r>
    </w:p>
    <w:p w:rsidR="0088049C" w:rsidRPr="00B32BDE" w:rsidRDefault="0088049C" w:rsidP="00623573">
      <w:pPr>
        <w:numPr>
          <w:ilvl w:val="0"/>
          <w:numId w:val="16"/>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 is the person who is the head and eldest member of the family.</w:t>
      </w:r>
    </w:p>
    <w:p w:rsidR="0088049C" w:rsidRPr="00B32BDE" w:rsidRDefault="0088049C" w:rsidP="00623573">
      <w:pPr>
        <w:numPr>
          <w:ilvl w:val="0"/>
          <w:numId w:val="16"/>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Karta is the person who has full control over business activities.</w:t>
      </w:r>
    </w:p>
    <w:p w:rsidR="0088049C" w:rsidRPr="00B32BDE" w:rsidRDefault="0088049C" w:rsidP="004B2F7A">
      <w:pPr>
        <w:pStyle w:val="NormalWeb"/>
        <w:spacing w:before="0" w:beforeAutospacing="0" w:after="150" w:afterAutospacing="0"/>
        <w:jc w:val="both"/>
      </w:pPr>
      <w:r w:rsidRPr="00B32BDE">
        <w:rPr>
          <w:rStyle w:val="Strong"/>
        </w:rPr>
        <w:t>(3) Ancestral Property</w:t>
      </w:r>
    </w:p>
    <w:p w:rsidR="0088049C" w:rsidRPr="00B32BDE" w:rsidRDefault="0088049C" w:rsidP="00623573">
      <w:pPr>
        <w:numPr>
          <w:ilvl w:val="0"/>
          <w:numId w:val="17"/>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is the property of forefather or an ancestor and over which the members have equal right.</w:t>
      </w:r>
    </w:p>
    <w:p w:rsidR="0088049C" w:rsidRPr="00B32BDE" w:rsidRDefault="0088049C" w:rsidP="004B2F7A">
      <w:pPr>
        <w:pStyle w:val="NormalWeb"/>
        <w:spacing w:before="0" w:beforeAutospacing="0" w:after="150" w:afterAutospacing="0"/>
        <w:jc w:val="both"/>
      </w:pPr>
      <w:r w:rsidRPr="00B32BDE">
        <w:rPr>
          <w:rStyle w:val="Strong"/>
        </w:rPr>
        <w:t>(4) Co-parceners</w:t>
      </w:r>
    </w:p>
    <w:p w:rsidR="0088049C" w:rsidRPr="00B32BDE" w:rsidRDefault="0088049C" w:rsidP="00623573">
      <w:pPr>
        <w:numPr>
          <w:ilvl w:val="0"/>
          <w:numId w:val="18"/>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male members related to three successive generations.</w:t>
      </w:r>
    </w:p>
    <w:p w:rsidR="0088049C" w:rsidRPr="00B32BDE" w:rsidRDefault="0088049C" w:rsidP="00623573">
      <w:pPr>
        <w:numPr>
          <w:ilvl w:val="0"/>
          <w:numId w:val="18"/>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They have equal ownership right over the property of an ancestor.</w:t>
      </w:r>
    </w:p>
    <w:p w:rsidR="0088049C" w:rsidRPr="00B32BDE" w:rsidRDefault="0088049C" w:rsidP="004B2F7A">
      <w:pPr>
        <w:pStyle w:val="Heading2"/>
        <w:spacing w:before="300" w:beforeAutospacing="0" w:after="150" w:afterAutospacing="0"/>
        <w:jc w:val="both"/>
        <w:rPr>
          <w:b w:val="0"/>
          <w:bCs w:val="0"/>
          <w:sz w:val="24"/>
          <w:szCs w:val="24"/>
        </w:rPr>
      </w:pPr>
      <w:r w:rsidRPr="00B32BDE">
        <w:rPr>
          <w:b w:val="0"/>
          <w:bCs w:val="0"/>
          <w:sz w:val="24"/>
          <w:szCs w:val="24"/>
        </w:rPr>
        <w:t>Systems which are used in a Joint Hindu Family Business</w:t>
      </w:r>
    </w:p>
    <w:p w:rsidR="0088049C" w:rsidRPr="00B32BDE" w:rsidRDefault="0088049C" w:rsidP="004B2F7A">
      <w:pPr>
        <w:pStyle w:val="NormalWeb"/>
        <w:spacing w:before="0" w:beforeAutospacing="0" w:after="150" w:afterAutospacing="0"/>
        <w:jc w:val="both"/>
      </w:pPr>
      <w:r w:rsidRPr="00B32BDE">
        <w:lastRenderedPageBreak/>
        <w:t>There are two systems which are used in joint Hindu family business :</w:t>
      </w:r>
    </w:p>
    <w:p w:rsidR="0088049C" w:rsidRPr="00B32BDE" w:rsidRDefault="0088049C" w:rsidP="004B2F7A">
      <w:pPr>
        <w:pStyle w:val="NormalWeb"/>
        <w:spacing w:before="0" w:beforeAutospacing="0" w:after="150" w:afterAutospacing="0"/>
        <w:jc w:val="both"/>
      </w:pPr>
      <w:r w:rsidRPr="00B32BDE">
        <w:rPr>
          <w:rStyle w:val="Strong"/>
        </w:rPr>
        <w:t>(1) Dayabhaga System</w:t>
      </w:r>
    </w:p>
    <w:p w:rsidR="0088049C" w:rsidRPr="00B32BDE" w:rsidRDefault="0088049C" w:rsidP="00623573">
      <w:pPr>
        <w:numPr>
          <w:ilvl w:val="0"/>
          <w:numId w:val="1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prevails in West Bengal and allows both the male and female members of the family to be co-parceners.</w:t>
      </w:r>
    </w:p>
    <w:p w:rsidR="0088049C" w:rsidRPr="00B32BDE" w:rsidRDefault="0088049C" w:rsidP="00623573">
      <w:pPr>
        <w:numPr>
          <w:ilvl w:val="0"/>
          <w:numId w:val="1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 son gets right in the ancestral property only after the death of his father.</w:t>
      </w:r>
    </w:p>
    <w:p w:rsidR="0088049C" w:rsidRPr="00B32BDE" w:rsidRDefault="0088049C" w:rsidP="004B2F7A">
      <w:pPr>
        <w:pStyle w:val="NormalWeb"/>
        <w:spacing w:before="0" w:beforeAutospacing="0" w:after="150" w:afterAutospacing="0"/>
        <w:jc w:val="both"/>
      </w:pPr>
      <w:r w:rsidRPr="00B32BDE">
        <w:rPr>
          <w:rStyle w:val="Strong"/>
        </w:rPr>
        <w:t>(2) Mitakashara System</w:t>
      </w:r>
    </w:p>
    <w:p w:rsidR="0088049C" w:rsidRPr="00B32BDE" w:rsidRDefault="0088049C" w:rsidP="00623573">
      <w:pPr>
        <w:numPr>
          <w:ilvl w:val="0"/>
          <w:numId w:val="2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prevails all over India except West Bengal.</w:t>
      </w:r>
    </w:p>
    <w:p w:rsidR="0088049C" w:rsidRPr="00B32BDE" w:rsidRDefault="0088049C" w:rsidP="00623573">
      <w:pPr>
        <w:numPr>
          <w:ilvl w:val="0"/>
          <w:numId w:val="20"/>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allows only the male members to be co-parceners in the business.</w:t>
      </w:r>
    </w:p>
    <w:p w:rsidR="0088049C" w:rsidRPr="00B32BDE" w:rsidRDefault="0088049C" w:rsidP="004B2F7A">
      <w:pPr>
        <w:pStyle w:val="Heading2"/>
        <w:spacing w:before="300" w:beforeAutospacing="0" w:after="150" w:afterAutospacing="0"/>
        <w:jc w:val="both"/>
        <w:rPr>
          <w:b w:val="0"/>
          <w:bCs w:val="0"/>
          <w:sz w:val="24"/>
          <w:szCs w:val="24"/>
        </w:rPr>
      </w:pPr>
      <w:r w:rsidRPr="00B32BDE">
        <w:rPr>
          <w:b w:val="0"/>
          <w:bCs w:val="0"/>
          <w:sz w:val="24"/>
          <w:szCs w:val="24"/>
        </w:rPr>
        <w:t>What are the merits of a Joint Hindu Family Business?</w:t>
      </w:r>
    </w:p>
    <w:p w:rsidR="0088049C" w:rsidRPr="00B32BDE" w:rsidRDefault="0088049C" w:rsidP="004B2F7A">
      <w:pPr>
        <w:pStyle w:val="NormalWeb"/>
        <w:spacing w:before="0" w:beforeAutospacing="0" w:after="150" w:afterAutospacing="0"/>
        <w:jc w:val="both"/>
      </w:pPr>
      <w:r w:rsidRPr="00B32BDE">
        <w:t>The merits of the joint Hindu family business are as follows:</w:t>
      </w:r>
    </w:p>
    <w:p w:rsidR="0088049C" w:rsidRPr="00B32BDE" w:rsidRDefault="0088049C" w:rsidP="004B2F7A">
      <w:pPr>
        <w:pStyle w:val="NormalWeb"/>
        <w:spacing w:before="0" w:beforeAutospacing="0" w:after="150" w:afterAutospacing="0"/>
        <w:jc w:val="both"/>
      </w:pPr>
      <w:r w:rsidRPr="00B32BDE">
        <w:rPr>
          <w:rStyle w:val="Strong"/>
        </w:rPr>
        <w:t>(1) Effective Control</w:t>
      </w:r>
    </w:p>
    <w:p w:rsidR="0088049C" w:rsidRPr="00B32BDE" w:rsidRDefault="0088049C" w:rsidP="00623573">
      <w:pPr>
        <w:numPr>
          <w:ilvl w:val="0"/>
          <w:numId w:val="2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Karta has full control over the business activities and takes a decision quickly.</w:t>
      </w:r>
    </w:p>
    <w:p w:rsidR="0088049C" w:rsidRPr="00B32BDE" w:rsidRDefault="0088049C" w:rsidP="00623573">
      <w:pPr>
        <w:numPr>
          <w:ilvl w:val="0"/>
          <w:numId w:val="2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No one can interfere in the decision of Karta as every member is bound to accept his decision.</w:t>
      </w:r>
    </w:p>
    <w:p w:rsidR="0088049C" w:rsidRPr="00B32BDE" w:rsidRDefault="0088049C" w:rsidP="00623573">
      <w:pPr>
        <w:numPr>
          <w:ilvl w:val="0"/>
          <w:numId w:val="2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Hence, it avoids clashes among the members and results in very speedy decision making.</w:t>
      </w:r>
    </w:p>
    <w:p w:rsidR="0088049C" w:rsidRPr="00B32BDE" w:rsidRDefault="0088049C" w:rsidP="004B2F7A">
      <w:pPr>
        <w:pStyle w:val="NormalWeb"/>
        <w:spacing w:before="0" w:beforeAutospacing="0" w:after="150" w:afterAutospacing="0"/>
        <w:jc w:val="both"/>
      </w:pPr>
      <w:r w:rsidRPr="00B32BDE">
        <w:rPr>
          <w:rStyle w:val="Strong"/>
        </w:rPr>
        <w:t>(2) Continued Business Existence</w:t>
      </w:r>
    </w:p>
    <w:p w:rsidR="0088049C" w:rsidRPr="00B32BDE" w:rsidRDefault="0088049C" w:rsidP="00623573">
      <w:pPr>
        <w:numPr>
          <w:ilvl w:val="0"/>
          <w:numId w:val="2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After the death of Karta, the next eldest member takes up his position. So, it does not affect the activities of the business.</w:t>
      </w:r>
    </w:p>
    <w:p w:rsidR="0088049C" w:rsidRPr="00B32BDE" w:rsidRDefault="0088049C" w:rsidP="00623573">
      <w:pPr>
        <w:numPr>
          <w:ilvl w:val="0"/>
          <w:numId w:val="2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Hence, all the business activities are done smoothly, continuously without any threat.</w:t>
      </w:r>
    </w:p>
    <w:p w:rsidR="0088049C" w:rsidRPr="00B32BDE" w:rsidRDefault="0088049C" w:rsidP="004B2F7A">
      <w:pPr>
        <w:pStyle w:val="NormalWeb"/>
        <w:spacing w:before="0" w:beforeAutospacing="0" w:after="150" w:afterAutospacing="0"/>
        <w:jc w:val="both"/>
      </w:pPr>
      <w:r w:rsidRPr="00B32BDE">
        <w:rPr>
          <w:rStyle w:val="Strong"/>
        </w:rPr>
        <w:t>(3) Limited Liability of Members</w:t>
      </w:r>
    </w:p>
    <w:p w:rsidR="0088049C" w:rsidRPr="00B32BDE" w:rsidRDefault="0088049C" w:rsidP="00623573">
      <w:pPr>
        <w:numPr>
          <w:ilvl w:val="0"/>
          <w:numId w:val="23"/>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As all the liability of the members is restricted to the extent of their share in the business.</w:t>
      </w:r>
    </w:p>
    <w:p w:rsidR="0088049C" w:rsidRPr="00B32BDE" w:rsidRDefault="0088049C" w:rsidP="00623573">
      <w:pPr>
        <w:numPr>
          <w:ilvl w:val="0"/>
          <w:numId w:val="23"/>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But the Karta has unlimited liability due to his complete hold on the business.</w:t>
      </w:r>
    </w:p>
    <w:p w:rsidR="0088049C" w:rsidRPr="00B32BDE" w:rsidRDefault="0088049C" w:rsidP="00623573">
      <w:pPr>
        <w:numPr>
          <w:ilvl w:val="0"/>
          <w:numId w:val="23"/>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Hence, in case of dissolution of the business, Karta’s personal assets and his share will be liable.</w:t>
      </w:r>
    </w:p>
    <w:p w:rsidR="0088049C" w:rsidRPr="00B32BDE" w:rsidRDefault="0088049C" w:rsidP="004B2F7A">
      <w:pPr>
        <w:pStyle w:val="NormalWeb"/>
        <w:spacing w:before="0" w:beforeAutospacing="0" w:after="150" w:afterAutospacing="0"/>
        <w:jc w:val="both"/>
      </w:pPr>
      <w:r w:rsidRPr="00B32BDE">
        <w:rPr>
          <w:rStyle w:val="Strong"/>
        </w:rPr>
        <w:t>(4) Expanded Loyalty and Cooperation</w:t>
      </w:r>
    </w:p>
    <w:p w:rsidR="0088049C" w:rsidRPr="00B32BDE" w:rsidRDefault="0088049C" w:rsidP="00623573">
      <w:pPr>
        <w:numPr>
          <w:ilvl w:val="0"/>
          <w:numId w:val="24"/>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All the business operations are carried on by the members of a family jointly.</w:t>
      </w:r>
    </w:p>
    <w:p w:rsidR="0088049C" w:rsidRPr="00B32BDE" w:rsidRDefault="0088049C" w:rsidP="00623573">
      <w:pPr>
        <w:numPr>
          <w:ilvl w:val="0"/>
          <w:numId w:val="24"/>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So, this increases loyalty and cooperation with each other without any hindrance.</w:t>
      </w:r>
    </w:p>
    <w:p w:rsidR="0088049C" w:rsidRPr="00B32BDE" w:rsidRDefault="0088049C" w:rsidP="00623573">
      <w:pPr>
        <w:numPr>
          <w:ilvl w:val="0"/>
          <w:numId w:val="24"/>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Therefore, all the targets of the business can be achieved by the cooperation among the members and the Karta.</w:t>
      </w:r>
    </w:p>
    <w:p w:rsidR="0088049C" w:rsidRPr="00CA098E" w:rsidRDefault="0088049C" w:rsidP="004B2F7A">
      <w:pPr>
        <w:pStyle w:val="Heading2"/>
        <w:spacing w:before="300" w:beforeAutospacing="0" w:after="150" w:afterAutospacing="0"/>
        <w:jc w:val="both"/>
        <w:rPr>
          <w:bCs w:val="0"/>
          <w:sz w:val="24"/>
          <w:szCs w:val="24"/>
        </w:rPr>
      </w:pPr>
      <w:r w:rsidRPr="00CA098E">
        <w:rPr>
          <w:bCs w:val="0"/>
          <w:sz w:val="24"/>
          <w:szCs w:val="24"/>
        </w:rPr>
        <w:t>Limitations of a Joint Hindu Family Business</w:t>
      </w:r>
    </w:p>
    <w:p w:rsidR="0088049C" w:rsidRPr="00B32BDE" w:rsidRDefault="0088049C" w:rsidP="004B2F7A">
      <w:pPr>
        <w:pStyle w:val="NormalWeb"/>
        <w:spacing w:before="0" w:beforeAutospacing="0" w:after="150" w:afterAutospacing="0"/>
        <w:jc w:val="both"/>
      </w:pPr>
      <w:r w:rsidRPr="00B32BDE">
        <w:t>Below mentioned are the few demerits of a joint Hindu family business:</w:t>
      </w:r>
    </w:p>
    <w:p w:rsidR="0088049C" w:rsidRPr="00B32BDE" w:rsidRDefault="0088049C" w:rsidP="004B2F7A">
      <w:pPr>
        <w:pStyle w:val="NormalWeb"/>
        <w:spacing w:before="0" w:beforeAutospacing="0" w:after="150" w:afterAutospacing="0"/>
        <w:jc w:val="both"/>
      </w:pPr>
      <w:r w:rsidRPr="00B32BDE">
        <w:rPr>
          <w:rStyle w:val="Strong"/>
        </w:rPr>
        <w:t>(1)Limited Resources</w:t>
      </w:r>
    </w:p>
    <w:p w:rsidR="0088049C" w:rsidRPr="00B32BDE" w:rsidRDefault="0088049C" w:rsidP="00623573">
      <w:pPr>
        <w:numPr>
          <w:ilvl w:val="0"/>
          <w:numId w:val="25"/>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All the members of Joint Hindu Family Business totally depend upon the ancestral property due to their limited liability.</w:t>
      </w:r>
    </w:p>
    <w:p w:rsidR="0088049C" w:rsidRPr="00B32BDE" w:rsidRDefault="0088049C" w:rsidP="00623573">
      <w:pPr>
        <w:numPr>
          <w:ilvl w:val="0"/>
          <w:numId w:val="25"/>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lastRenderedPageBreak/>
        <w:t>Many commercial banks resist extending the credit limit due to the weak financial position of the business.</w:t>
      </w:r>
    </w:p>
    <w:p w:rsidR="0088049C" w:rsidRPr="00B32BDE" w:rsidRDefault="0088049C" w:rsidP="00623573">
      <w:pPr>
        <w:numPr>
          <w:ilvl w:val="0"/>
          <w:numId w:val="25"/>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Hence, this will result in limited expansion and growth of the business.</w:t>
      </w:r>
    </w:p>
    <w:p w:rsidR="0088049C" w:rsidRPr="00B32BDE" w:rsidRDefault="0088049C" w:rsidP="004B2F7A">
      <w:pPr>
        <w:pStyle w:val="NormalWeb"/>
        <w:spacing w:before="0" w:beforeAutospacing="0" w:after="150" w:afterAutospacing="0"/>
        <w:jc w:val="both"/>
      </w:pPr>
      <w:r w:rsidRPr="00B32BDE">
        <w:rPr>
          <w:rStyle w:val="Strong"/>
        </w:rPr>
        <w:t>(2)Unlimited Liability of Karta</w:t>
      </w:r>
    </w:p>
    <w:p w:rsidR="0088049C" w:rsidRPr="00B32BDE" w:rsidRDefault="0088049C" w:rsidP="00623573">
      <w:pPr>
        <w:numPr>
          <w:ilvl w:val="0"/>
          <w:numId w:val="26"/>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All the important decision regarding management of various business activities are taken by Karta.</w:t>
      </w:r>
    </w:p>
    <w:p w:rsidR="0088049C" w:rsidRPr="00B32BDE" w:rsidRDefault="0088049C" w:rsidP="00623573">
      <w:pPr>
        <w:numPr>
          <w:ilvl w:val="0"/>
          <w:numId w:val="26"/>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But there is a disadvantage with the Karta that he has unlimited liability.</w:t>
      </w:r>
    </w:p>
    <w:p w:rsidR="0088049C" w:rsidRPr="00B32BDE" w:rsidRDefault="0088049C" w:rsidP="00623573">
      <w:pPr>
        <w:numPr>
          <w:ilvl w:val="0"/>
          <w:numId w:val="26"/>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Hence, all the business debts are paid by using the personal assets of the Karta.</w:t>
      </w:r>
    </w:p>
    <w:p w:rsidR="0088049C" w:rsidRPr="00B32BDE" w:rsidRDefault="0088049C" w:rsidP="004B2F7A">
      <w:pPr>
        <w:pStyle w:val="NormalWeb"/>
        <w:spacing w:before="0" w:beforeAutospacing="0" w:after="150" w:afterAutospacing="0"/>
        <w:jc w:val="both"/>
      </w:pPr>
      <w:r w:rsidRPr="00B32BDE">
        <w:rPr>
          <w:rStyle w:val="Strong"/>
        </w:rPr>
        <w:t>(3)Dominance of Karta</w:t>
      </w:r>
    </w:p>
    <w:p w:rsidR="0088049C" w:rsidRPr="00B32BDE" w:rsidRDefault="0088049C" w:rsidP="00623573">
      <w:pPr>
        <w:numPr>
          <w:ilvl w:val="0"/>
          <w:numId w:val="27"/>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Karta takes all the decisions individually and manages the business</w:t>
      </w:r>
    </w:p>
    <w:p w:rsidR="0088049C" w:rsidRPr="00B32BDE" w:rsidRDefault="0088049C" w:rsidP="00623573">
      <w:pPr>
        <w:numPr>
          <w:ilvl w:val="0"/>
          <w:numId w:val="27"/>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 also involves other members in decision making.</w:t>
      </w:r>
    </w:p>
    <w:p w:rsidR="0088049C" w:rsidRPr="00B32BDE" w:rsidRDefault="0088049C" w:rsidP="00623573">
      <w:pPr>
        <w:numPr>
          <w:ilvl w:val="0"/>
          <w:numId w:val="27"/>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But Karta is not bound to accept the decisions of the members which may create conflicts between the Karta and the other members.</w:t>
      </w:r>
    </w:p>
    <w:p w:rsidR="0088049C" w:rsidRPr="00B32BDE" w:rsidRDefault="0088049C" w:rsidP="00623573">
      <w:pPr>
        <w:numPr>
          <w:ilvl w:val="0"/>
          <w:numId w:val="27"/>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Hence, due to clashes in decision making, lack of cooperation between Karta and other members occurs.</w:t>
      </w:r>
    </w:p>
    <w:p w:rsidR="0088049C" w:rsidRPr="00B32BDE" w:rsidRDefault="0088049C" w:rsidP="004B2F7A">
      <w:pPr>
        <w:pStyle w:val="NormalWeb"/>
        <w:spacing w:before="0" w:beforeAutospacing="0" w:after="150" w:afterAutospacing="0"/>
        <w:jc w:val="both"/>
      </w:pPr>
      <w:r w:rsidRPr="00B32BDE">
        <w:rPr>
          <w:rStyle w:val="Strong"/>
        </w:rPr>
        <w:t>(4)Limited Managerial Skills</w:t>
      </w:r>
    </w:p>
    <w:p w:rsidR="0088049C" w:rsidRPr="00B32BDE" w:rsidRDefault="0088049C" w:rsidP="00623573">
      <w:pPr>
        <w:numPr>
          <w:ilvl w:val="0"/>
          <w:numId w:val="28"/>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Sometimes the members suffer due to unfair decisions taken by the Karta in respect of business operations.</w:t>
      </w:r>
    </w:p>
    <w:p w:rsidR="0088049C" w:rsidRPr="00B32BDE" w:rsidRDefault="0088049C" w:rsidP="00623573">
      <w:pPr>
        <w:numPr>
          <w:ilvl w:val="0"/>
          <w:numId w:val="28"/>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Unfair decisions are taken due to the lack of managerial skills.</w:t>
      </w:r>
    </w:p>
    <w:p w:rsidR="0088049C" w:rsidRPr="00B32BDE" w:rsidRDefault="0088049C" w:rsidP="00623573">
      <w:pPr>
        <w:numPr>
          <w:ilvl w:val="0"/>
          <w:numId w:val="28"/>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So, the Karta cannot be knowledgeable or proficient in all managerial functions.</w:t>
      </w:r>
    </w:p>
    <w:p w:rsidR="0088049C" w:rsidRPr="00B32BDE" w:rsidRDefault="0088049C" w:rsidP="00623573">
      <w:pPr>
        <w:numPr>
          <w:ilvl w:val="0"/>
          <w:numId w:val="28"/>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Nowadays the joint Hindu family business is declining due to the decreasing number of joint Hindu families in the nation.</w:t>
      </w:r>
    </w:p>
    <w:p w:rsidR="00C15980" w:rsidRPr="00B32BDE" w:rsidRDefault="00C15980" w:rsidP="004B2F7A">
      <w:pPr>
        <w:pStyle w:val="Heading1"/>
        <w:spacing w:before="0" w:after="240" w:line="240" w:lineRule="auto"/>
        <w:jc w:val="both"/>
        <w:rPr>
          <w:rFonts w:ascii="Times New Roman" w:hAnsi="Times New Roman" w:cs="Times New Roman"/>
          <w:b w:val="0"/>
          <w:bCs w:val="0"/>
          <w:color w:val="auto"/>
          <w:sz w:val="24"/>
          <w:szCs w:val="24"/>
        </w:rPr>
      </w:pPr>
    </w:p>
    <w:p w:rsidR="00C15980" w:rsidRPr="00CA098E" w:rsidRDefault="00CA098E" w:rsidP="004B2F7A">
      <w:pPr>
        <w:pStyle w:val="Heading1"/>
        <w:spacing w:before="0" w:after="240" w:line="240" w:lineRule="auto"/>
        <w:jc w:val="both"/>
        <w:rPr>
          <w:rFonts w:ascii="Times New Roman" w:hAnsi="Times New Roman" w:cs="Times New Roman"/>
          <w:bCs w:val="0"/>
          <w:color w:val="auto"/>
          <w:sz w:val="24"/>
          <w:szCs w:val="24"/>
        </w:rPr>
      </w:pPr>
      <w:r w:rsidRPr="00CA098E">
        <w:rPr>
          <w:rFonts w:ascii="Times New Roman" w:hAnsi="Times New Roman" w:cs="Times New Roman"/>
          <w:bCs w:val="0"/>
          <w:color w:val="auto"/>
          <w:sz w:val="24"/>
          <w:szCs w:val="24"/>
        </w:rPr>
        <w:t>Finance Manager:</w:t>
      </w:r>
    </w:p>
    <w:p w:rsidR="00C15980" w:rsidRPr="00CA098E" w:rsidRDefault="00C15980" w:rsidP="00AB5393">
      <w:pPr>
        <w:pStyle w:val="Heading1"/>
        <w:shd w:val="clear" w:color="auto" w:fill="8DB3E2" w:themeFill="text2" w:themeFillTint="66"/>
        <w:spacing w:before="0" w:after="240" w:line="240" w:lineRule="auto"/>
        <w:jc w:val="both"/>
        <w:rPr>
          <w:rFonts w:ascii="Times New Roman" w:hAnsi="Times New Roman" w:cs="Times New Roman"/>
          <w:b w:val="0"/>
          <w:color w:val="auto"/>
          <w:spacing w:val="-7"/>
          <w:sz w:val="24"/>
          <w:szCs w:val="24"/>
          <w:shd w:val="clear" w:color="auto" w:fill="FFFFFF"/>
        </w:rPr>
      </w:pPr>
      <w:r w:rsidRPr="00CA098E">
        <w:rPr>
          <w:rFonts w:ascii="Times New Roman" w:hAnsi="Times New Roman" w:cs="Times New Roman"/>
          <w:b w:val="0"/>
          <w:color w:val="auto"/>
          <w:spacing w:val="-7"/>
          <w:sz w:val="24"/>
          <w:szCs w:val="24"/>
          <w:shd w:val="clear" w:color="auto" w:fill="FFFFFF"/>
        </w:rPr>
        <w:t>Finance managers are accounting professionals who are responsible for the financial wellbeing of a company or organization. Finance managers may advise upper management or corporate officers to determine how and where the company's assets are acquired and allocated. Finance managers create detailed financial reports and statements using a wide array of skills.</w:t>
      </w:r>
    </w:p>
    <w:p w:rsidR="002139FD" w:rsidRPr="00B32BDE" w:rsidRDefault="002139FD" w:rsidP="004B2F7A">
      <w:pPr>
        <w:pStyle w:val="Heading2"/>
        <w:spacing w:before="0" w:beforeAutospacing="0" w:after="240" w:afterAutospacing="0"/>
        <w:jc w:val="both"/>
        <w:rPr>
          <w:b w:val="0"/>
          <w:bCs w:val="0"/>
          <w:sz w:val="24"/>
          <w:szCs w:val="24"/>
        </w:rPr>
      </w:pPr>
      <w:r w:rsidRPr="00B32BDE">
        <w:rPr>
          <w:rStyle w:val="Strong"/>
          <w:b/>
          <w:bCs/>
          <w:sz w:val="24"/>
          <w:szCs w:val="24"/>
        </w:rPr>
        <w:t>Qualities of a Good Finance Manager</w:t>
      </w:r>
    </w:p>
    <w:p w:rsidR="002139FD" w:rsidRPr="00B32BDE" w:rsidRDefault="002139FD" w:rsidP="004B2F7A">
      <w:pPr>
        <w:pStyle w:val="NormalWeb"/>
        <w:spacing w:before="0" w:beforeAutospacing="0" w:after="390" w:afterAutospacing="0"/>
        <w:jc w:val="both"/>
      </w:pPr>
      <w:r w:rsidRPr="00B32BDE">
        <w:t>Finance is the lifeblood of every organization because without financing it is impossible to do any kinds of economic activities for the business organization. For profit-making organization or not for profit organization, financing is one of the core task done by the finance manager but whenever we want to evaluate the cost-benefit analysis or prospects of the profit-making organization we have to think about the proper analysis of financial statements (income statement, cash flow statement, owners equity statement, and balance sheet).</w:t>
      </w:r>
    </w:p>
    <w:p w:rsidR="002139FD" w:rsidRPr="00B32BDE" w:rsidRDefault="002139FD" w:rsidP="004B2F7A">
      <w:pPr>
        <w:pStyle w:val="NormalWeb"/>
        <w:spacing w:before="0" w:beforeAutospacing="0" w:after="390" w:afterAutospacing="0"/>
        <w:jc w:val="both"/>
      </w:pPr>
      <w:r w:rsidRPr="00B32BDE">
        <w:t xml:space="preserve">In addition to this analysis finance manager is required to develop a financial model, ratio analysis, forecasting of different accounts, cash budgeting, common size statement analysis, sensitivity, and scenario analysis, adapt least cost financing sources, investment decision in the profitable sectors, forming an optimal portfolio to diversity investment for reducing overall risk. For all these analyses a </w:t>
      </w:r>
      <w:r w:rsidRPr="00B32BDE">
        <w:lastRenderedPageBreak/>
        <w:t>finance manager or financial analyst has to have proper knowledge of financial terms and their changing effects on the financial condition of an organization.</w:t>
      </w:r>
    </w:p>
    <w:p w:rsidR="002139FD" w:rsidRPr="00B32BDE" w:rsidRDefault="002139FD" w:rsidP="004B2F7A">
      <w:pPr>
        <w:pStyle w:val="Heading2"/>
        <w:spacing w:before="0" w:beforeAutospacing="0" w:after="240" w:afterAutospacing="0"/>
        <w:jc w:val="both"/>
        <w:rPr>
          <w:b w:val="0"/>
          <w:bCs w:val="0"/>
          <w:sz w:val="24"/>
          <w:szCs w:val="24"/>
        </w:rPr>
      </w:pPr>
      <w:r w:rsidRPr="00B32BDE">
        <w:rPr>
          <w:rStyle w:val="Strong"/>
          <w:b/>
          <w:bCs/>
          <w:sz w:val="24"/>
          <w:szCs w:val="24"/>
        </w:rPr>
        <w:t>Qualities of a Finance Manager</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Analytical Skill</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Understanding of Time Value of Money</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Efficient User of Modern Technology</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Good Communication Skill</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Numerical Proficiency</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Ability to Diverse Investment</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Ability to Forecast</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Quick Decision Making</w:t>
      </w:r>
    </w:p>
    <w:p w:rsidR="002139FD" w:rsidRPr="00B32BDE" w:rsidRDefault="002139FD" w:rsidP="00623573">
      <w:pPr>
        <w:numPr>
          <w:ilvl w:val="0"/>
          <w:numId w:val="29"/>
        </w:numPr>
        <w:spacing w:before="100" w:beforeAutospacing="1" w:after="100" w:afterAutospacing="1" w:line="240" w:lineRule="auto"/>
        <w:ind w:left="600"/>
        <w:jc w:val="both"/>
        <w:rPr>
          <w:rFonts w:ascii="Times New Roman" w:hAnsi="Times New Roman" w:cs="Times New Roman"/>
          <w:sz w:val="24"/>
          <w:szCs w:val="24"/>
        </w:rPr>
      </w:pPr>
      <w:r w:rsidRPr="00B32BDE">
        <w:rPr>
          <w:rFonts w:ascii="Times New Roman" w:hAnsi="Times New Roman" w:cs="Times New Roman"/>
          <w:sz w:val="24"/>
          <w:szCs w:val="24"/>
        </w:rPr>
        <w:t>Ability to Analyze Quantitative Factors</w:t>
      </w:r>
    </w:p>
    <w:p w:rsidR="002139FD" w:rsidRDefault="002139FD" w:rsidP="00B41B40">
      <w:pPr>
        <w:pStyle w:val="NormalWeb"/>
        <w:spacing w:before="0" w:beforeAutospacing="0" w:after="0" w:afterAutospacing="0"/>
        <w:jc w:val="both"/>
      </w:pPr>
      <w:r w:rsidRPr="00B32BDE">
        <w:t>Although a finance manager needs to have different types of qualities from my point of view these are the qualities that a finance manager of a financial analyst must have.</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Analytical Skills</w:t>
      </w:r>
    </w:p>
    <w:p w:rsidR="002139FD" w:rsidRDefault="002139FD" w:rsidP="00B41B40">
      <w:pPr>
        <w:pStyle w:val="NormalWeb"/>
        <w:spacing w:before="0" w:beforeAutospacing="0" w:after="0" w:afterAutospacing="0"/>
        <w:jc w:val="both"/>
      </w:pPr>
      <w:r w:rsidRPr="00B32BDE">
        <w:t>Taking financial decision without any kind of analysis is throwing a stone in a dark hole, but an effective financial decision must not be this kind. For effective financial decision, there must be a proper analysis of historical data and all existing privately and publicly available information. So that finance manager actually can assume something about a financial outcome that may happen.</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Proper Understanding of Time Value of Money</w:t>
      </w:r>
    </w:p>
    <w:p w:rsidR="002139FD" w:rsidRDefault="002139FD" w:rsidP="00B41B40">
      <w:pPr>
        <w:pStyle w:val="NormalWeb"/>
        <w:spacing w:before="0" w:beforeAutospacing="0" w:after="0" w:afterAutospacing="0"/>
        <w:jc w:val="both"/>
      </w:pPr>
      <w:r w:rsidRPr="00B32BDE">
        <w:t>Time value of money is one of the important concepts that must be considered when making investment or financing decision for the company. Because by using this concept we can calculate the present value and future value of an amount. That’s why every finance manager has to have a clear understanding of the time value of money concept for adapting the right investment or financing alternatives.</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Efficient Operator of Modern Technology</w:t>
      </w:r>
    </w:p>
    <w:p w:rsidR="002139FD" w:rsidRDefault="002139FD" w:rsidP="00B41B40">
      <w:pPr>
        <w:pStyle w:val="NormalWeb"/>
        <w:spacing w:before="0" w:beforeAutospacing="0" w:after="0" w:afterAutospacing="0"/>
        <w:jc w:val="both"/>
      </w:pPr>
      <w:r w:rsidRPr="00B32BDE">
        <w:t>Now a day’s technology made it easy to do analysis with the help of computer-based software. Popular software used for analysis are Microsoft Excel, SPSS, STATA etc. so financial analyst or financial manager must need to know how to operate this software and how to interpret the result generated by this software.</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Communication Skills</w:t>
      </w:r>
    </w:p>
    <w:p w:rsidR="002139FD" w:rsidRPr="00B32BDE" w:rsidRDefault="002139FD" w:rsidP="00B41B40">
      <w:pPr>
        <w:pStyle w:val="NormalWeb"/>
        <w:spacing w:before="0" w:beforeAutospacing="0" w:after="0" w:afterAutospacing="0"/>
        <w:jc w:val="both"/>
      </w:pPr>
      <w:r w:rsidRPr="00B32BDE">
        <w:t>Whenever a finance manager wants to analyze the financial performance of the company, he/she will be required to have financial information about the company, so through communicating with the respected department manager collect information. Also what kinds of information manager are asking must be conveyed clearly to the respected parties.</w:t>
      </w: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Numerical Proficiency</w:t>
      </w:r>
    </w:p>
    <w:p w:rsidR="002139FD" w:rsidRDefault="002139FD" w:rsidP="00B41B40">
      <w:pPr>
        <w:pStyle w:val="NormalWeb"/>
        <w:spacing w:before="0" w:beforeAutospacing="0" w:after="0" w:afterAutospacing="0"/>
        <w:jc w:val="both"/>
      </w:pPr>
      <w:r w:rsidRPr="00B32BDE">
        <w:t>Another important qualification of financial manager or analyst is proficiency in numerical calculation. For financial decision making most of the case we mainly use quantitative data which is a numerical number. Ability to calculate and understand numerical variables is required to take the right financial decision.</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lastRenderedPageBreak/>
        <w:t>Ability to Diversify Investment</w:t>
      </w:r>
    </w:p>
    <w:p w:rsidR="002139FD" w:rsidRDefault="002139FD" w:rsidP="00B41B40">
      <w:pPr>
        <w:pStyle w:val="NormalWeb"/>
        <w:spacing w:before="0" w:beforeAutospacing="0" w:after="0" w:afterAutospacing="0"/>
        <w:jc w:val="both"/>
      </w:pPr>
      <w:r w:rsidRPr="00B32BDE">
        <w:t>One of the main tasks of a financial manager or portfolio manager or financial analysis is to find out the optimal portfolio for the company from the existing investment opportunities. You know that diversification is the only way through we can minimize our unsystematic portion of the risk, that’s why managers always try to diversify their investment to maximize the return of the company. A person who has the ability to analyze the market and identify the optimal portfolio through diversification is to be the best financial manager or financial analyst for the company.</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Ability to Forecast</w:t>
      </w:r>
    </w:p>
    <w:p w:rsidR="002139FD" w:rsidRDefault="002139FD" w:rsidP="00B41B40">
      <w:pPr>
        <w:pStyle w:val="NormalWeb"/>
        <w:spacing w:before="0" w:beforeAutospacing="0" w:after="0" w:afterAutospacing="0"/>
        <w:jc w:val="both"/>
      </w:pPr>
      <w:r w:rsidRPr="00B32BDE">
        <w:t>One of the important things that a financial analyst has to do is forecasting about the future. Forecast about financing requirement and investment decision considering the future economic prospects or recession. Another thing is the forecast about the growth of the overall industry and the company.</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Quick Decision Making</w:t>
      </w:r>
    </w:p>
    <w:p w:rsidR="002139FD" w:rsidRDefault="002139FD" w:rsidP="00B41B40">
      <w:pPr>
        <w:pStyle w:val="NormalWeb"/>
        <w:spacing w:before="0" w:beforeAutospacing="0" w:after="0" w:afterAutospacing="0"/>
        <w:jc w:val="both"/>
      </w:pPr>
      <w:r w:rsidRPr="00B32BDE">
        <w:t>Sometimes there may have the opportunity of making huge money through investing risky project short-term basis and these types of opportunities mainly chosen by the aggressive financial managers. Successful financial managers are quick decision makers and their decision is most of the time is an effective one. So quick decision making is the ability of a person which helps to become a financial analyst.</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Ability to Analyze Quantitative Factors</w:t>
      </w:r>
    </w:p>
    <w:p w:rsidR="002139FD" w:rsidRDefault="002139FD" w:rsidP="00B41B40">
      <w:pPr>
        <w:pStyle w:val="NormalWeb"/>
        <w:spacing w:before="0" w:beforeAutospacing="0" w:after="0" w:afterAutospacing="0"/>
        <w:jc w:val="both"/>
      </w:pPr>
      <w:r w:rsidRPr="00B32BDE">
        <w:t>Although most of the cases finance manager deals with quantitative data but in some cases, they also use qualitative data also, because there may have some non-monetary factors which have a great impact on the investment and financing alternatives. So both quantitative and qualitative analytical proficiency is required to have a financial analyst to take the right decision for the company.</w:t>
      </w:r>
    </w:p>
    <w:p w:rsidR="00B41B40" w:rsidRPr="00B32BDE" w:rsidRDefault="00B41B40" w:rsidP="00B41B40">
      <w:pPr>
        <w:pStyle w:val="NormalWeb"/>
        <w:spacing w:before="0" w:beforeAutospacing="0" w:after="0" w:afterAutospacing="0"/>
        <w:jc w:val="both"/>
      </w:pPr>
    </w:p>
    <w:p w:rsidR="002139FD" w:rsidRPr="00B32BDE" w:rsidRDefault="002139FD"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Educational Qualification Required to Become a Finance Manager</w:t>
      </w:r>
    </w:p>
    <w:p w:rsidR="002139FD" w:rsidRPr="00B32BDE" w:rsidRDefault="002139FD" w:rsidP="004B2F7A">
      <w:pPr>
        <w:pStyle w:val="NormalWeb"/>
        <w:spacing w:before="0" w:beforeAutospacing="0" w:after="390" w:afterAutospacing="0"/>
        <w:jc w:val="both"/>
      </w:pPr>
      <w:r w:rsidRPr="00B32BDE">
        <w:t>Not every people become the financial manager because to become a financial manager you have to understand all the necessary concept and ideas about financing and investment. Graduated from the background of economics, finance or from accounting may become a finance manager. But now a day’s finance background people are getting more preference because of understanding of proper understanding of what finance is all about. If you dreaming to become finance manager or analyst then you should study finance first and get BBA, MBA in finance and finally try to become CFA.</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Leadership</w:t>
      </w:r>
    </w:p>
    <w:p w:rsidR="003664A2" w:rsidRPr="00B32BDE" w:rsidRDefault="003664A2" w:rsidP="004B2F7A">
      <w:pPr>
        <w:pStyle w:val="styles-module--contentsection--qwyk"/>
        <w:spacing w:before="0" w:beforeAutospacing="0"/>
        <w:jc w:val="both"/>
      </w:pPr>
      <w:r w:rsidRPr="00B32BDE">
        <w:t>Finance managers work with individuals or as part of a team and generally bring a strong foundation of leading finance teams. Managers know how to enhance efficiency and productivity while maintaining confidence in their ability to move the company forward. Effective leaders demonstrate the ability to direct others and delegate tasks. Good financial managers take charge of situations and form effective solutions to encourage trust in their leadership skills.</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Problem solving</w:t>
      </w:r>
    </w:p>
    <w:p w:rsidR="003664A2" w:rsidRPr="00B32BDE" w:rsidRDefault="003664A2" w:rsidP="004B2F7A">
      <w:pPr>
        <w:pStyle w:val="styles-module--contentsection--qwyk"/>
        <w:spacing w:before="0" w:beforeAutospacing="0"/>
        <w:jc w:val="both"/>
      </w:pPr>
      <w:r w:rsidRPr="00B32BDE">
        <w:t>Whether it is analyzing a budget or calculating the risks of an investment, finance managers are adept at taking action and finding solutions. Managers have a deep understanding of the company's financial goals and find effective ways to meet those goals without jeopardizing the business.</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Communication</w:t>
      </w:r>
    </w:p>
    <w:p w:rsidR="003664A2" w:rsidRPr="00B32BDE" w:rsidRDefault="003664A2" w:rsidP="004B2F7A">
      <w:pPr>
        <w:pStyle w:val="styles-module--contentsection--qwyk"/>
        <w:spacing w:before="0" w:beforeAutospacing="0"/>
        <w:jc w:val="both"/>
      </w:pPr>
      <w:r w:rsidRPr="00B32BDE">
        <w:t xml:space="preserve">Since not every person in a company understands complex financial data or documents, effective finance managers must have strong written and verbal communication skills. Finance managers are able to explain complicated formulas or analysis to present information in an accessible manner. </w:t>
      </w:r>
      <w:r w:rsidRPr="00B32BDE">
        <w:lastRenderedPageBreak/>
        <w:t>Finance managers may work with many departments, and the ability to alter their communication style to easily convey information is a vital skill for successful managers.</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Analysis</w:t>
      </w:r>
    </w:p>
    <w:p w:rsidR="003664A2" w:rsidRPr="00B32BDE" w:rsidRDefault="003664A2" w:rsidP="004B2F7A">
      <w:pPr>
        <w:pStyle w:val="styles-module--contentsection--qwyk"/>
        <w:spacing w:before="0" w:beforeAutospacing="0"/>
        <w:jc w:val="both"/>
      </w:pPr>
      <w:r w:rsidRPr="00B32BDE">
        <w:t>As part of the decision-making process, finance managers demonstrate logical thinking. Effective managers are able to look at all options in order to present a comprehensive, understandable analysis. Finance managers use analytical skills when writing contracts, creating budgets and forecasting profit and loss.</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Interpersonal skills</w:t>
      </w:r>
    </w:p>
    <w:p w:rsidR="003664A2" w:rsidRPr="00B32BDE" w:rsidRDefault="003664A2" w:rsidP="004B2F7A">
      <w:pPr>
        <w:pStyle w:val="styles-module--contentsection--qwyk"/>
        <w:spacing w:before="0" w:beforeAutospacing="0"/>
        <w:jc w:val="both"/>
      </w:pPr>
      <w:r w:rsidRPr="00B32BDE">
        <w:t>Finance managers work with many other individuals or teams to resolve financial problems. They may oversee activities or tasks and their ability to work seamlessly with other departments and people. Successful finance managers relate well to individuals and motivate teams to complete calculations and analysis with efficiency and accuracy.</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Mathematical proficiency</w:t>
      </w:r>
    </w:p>
    <w:p w:rsidR="003664A2" w:rsidRPr="00B32BDE" w:rsidRDefault="003664A2" w:rsidP="004B2F7A">
      <w:pPr>
        <w:pStyle w:val="styles-module--contentsection--qwyk"/>
        <w:spacing w:before="0" w:beforeAutospacing="0"/>
        <w:jc w:val="both"/>
      </w:pPr>
      <w:r w:rsidRPr="00B32BDE">
        <w:t>Finance managers work with large sums of money and rely on advanced mathematical abilities to compile and analyze data. Proficient finance managers are well versed in algebraic mathematics and have the ability to understand and create formulas. Effective finance managers are knowledgeable of international finance and can decipher a large variety of financial documents.</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Attention to detail</w:t>
      </w:r>
    </w:p>
    <w:p w:rsidR="003664A2" w:rsidRPr="00B32BDE" w:rsidRDefault="003664A2" w:rsidP="004B2F7A">
      <w:pPr>
        <w:pStyle w:val="styles-module--contentsection--qwyk"/>
        <w:spacing w:before="0" w:beforeAutospacing="0"/>
        <w:jc w:val="both"/>
      </w:pPr>
      <w:r w:rsidRPr="00B32BDE">
        <w:t>Finance managers must maintain accuracy when dealing with numbers. Since they oversee how and where a company spends its money, as well as how and where it accumulates profit, finance managers must divide their attention to many financial functions of a business. When writing or analyzing contracts, finance managers require an understanding of domestic and international laws and regulations.</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Organization</w:t>
      </w:r>
    </w:p>
    <w:p w:rsidR="003664A2" w:rsidRPr="00B32BDE" w:rsidRDefault="003664A2" w:rsidP="004B2F7A">
      <w:pPr>
        <w:pStyle w:val="styles-module--contentsection--qwyk"/>
        <w:spacing w:before="0" w:beforeAutospacing="0"/>
        <w:jc w:val="both"/>
      </w:pPr>
      <w:r w:rsidRPr="00B32BDE">
        <w:t>Finance managers work with many different financial documents including spreadsheets, contracts, calculations and projections. The ability to organize information is essential for success as a finance manager as they may need to find and retrieve information as needed.</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Technological skills</w:t>
      </w:r>
    </w:p>
    <w:p w:rsidR="003664A2" w:rsidRPr="00B32BDE" w:rsidRDefault="003664A2" w:rsidP="004B2F7A">
      <w:pPr>
        <w:pStyle w:val="styles-module--contentsection--qwyk"/>
        <w:spacing w:before="0" w:beforeAutospacing="0"/>
        <w:jc w:val="both"/>
      </w:pPr>
      <w:r w:rsidRPr="00B32BDE">
        <w:t>As advancements in technology and automation enter the workplace, finance managers may find themselves working with more than spreadsheets and ledgers. Effective finance managers are comfortable with technology and can easily use various programs and applications to their advantage.</w:t>
      </w:r>
    </w:p>
    <w:p w:rsidR="003664A2" w:rsidRPr="00B32BDE" w:rsidRDefault="003664A2" w:rsidP="004B2F7A">
      <w:pPr>
        <w:pStyle w:val="Heading3"/>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Ability to work independently</w:t>
      </w:r>
    </w:p>
    <w:p w:rsidR="003664A2" w:rsidRPr="00B32BDE" w:rsidRDefault="003664A2" w:rsidP="004B2F7A">
      <w:pPr>
        <w:pStyle w:val="styles-module--contentsection--qwyk"/>
        <w:spacing w:before="0" w:beforeAutospacing="0"/>
        <w:jc w:val="both"/>
      </w:pPr>
      <w:r w:rsidRPr="00B32BDE">
        <w:t>Successful finance managers don't need a lot of supervision because they understand what needs to be accomplished and how to meet the company's goals. Good finance managers are not only self-starters who can prioritize tasks but their leadership skills enable them to motivate others to work independently as well.</w:t>
      </w:r>
    </w:p>
    <w:p w:rsidR="009A47A8" w:rsidRPr="00B32BDE" w:rsidRDefault="009A47A8" w:rsidP="004B2F7A">
      <w:pPr>
        <w:pStyle w:val="NormalWeb"/>
        <w:spacing w:after="390"/>
        <w:jc w:val="both"/>
        <w:rPr>
          <w:b/>
          <w:bCs/>
        </w:rPr>
      </w:pPr>
      <w:r w:rsidRPr="00B32BDE">
        <w:rPr>
          <w:b/>
          <w:bCs/>
        </w:rPr>
        <w:t>Need of Corporate Finance</w:t>
      </w:r>
    </w:p>
    <w:p w:rsidR="009A47A8" w:rsidRPr="00B32BDE" w:rsidRDefault="009A47A8" w:rsidP="004B2F7A">
      <w:pPr>
        <w:pStyle w:val="NormalWeb"/>
        <w:spacing w:after="390"/>
        <w:jc w:val="both"/>
      </w:pPr>
      <w:r w:rsidRPr="00B32BDE">
        <w:t>Finance is the life blood of </w:t>
      </w:r>
      <w:hyperlink r:id="rId16" w:history="1">
        <w:r w:rsidRPr="00B32BDE">
          <w:rPr>
            <w:rStyle w:val="Hyperlink"/>
            <w:color w:val="auto"/>
            <w:u w:val="none"/>
          </w:rPr>
          <w:t>business</w:t>
        </w:r>
      </w:hyperlink>
      <w:r w:rsidRPr="00B32BDE">
        <w:t>. It is required by all types of companies. It is required for starting a company. It is required for running a company. It is required for the survival, stability and growth of a company. It is required for expansion and diversification of a business. Finance is also required for closing down the company.</w:t>
      </w:r>
    </w:p>
    <w:p w:rsidR="009A47A8" w:rsidRPr="00B32BDE" w:rsidRDefault="009A47A8" w:rsidP="004B2F7A">
      <w:pPr>
        <w:pStyle w:val="NormalWeb"/>
        <w:spacing w:after="390"/>
        <w:jc w:val="both"/>
      </w:pPr>
      <w:r w:rsidRPr="00B32BDE">
        <w:lastRenderedPageBreak/>
        <w:t>So, a company cannot survive without finance. It requires promotional finance to start the company. It requires long-term finance to purchase fixed assets. It requires development finance for growth, expansion and diversification of business.</w:t>
      </w:r>
    </w:p>
    <w:p w:rsidR="00BF1276" w:rsidRPr="00B32BDE" w:rsidRDefault="00BF1276" w:rsidP="00623573">
      <w:pPr>
        <w:pStyle w:val="NormalWeb"/>
        <w:numPr>
          <w:ilvl w:val="0"/>
          <w:numId w:val="30"/>
        </w:numPr>
        <w:spacing w:after="390"/>
        <w:jc w:val="both"/>
      </w:pPr>
      <w:r w:rsidRPr="00B32BDE">
        <w:rPr>
          <w:b/>
          <w:bCs/>
        </w:rPr>
        <w:t>Research and Development</w:t>
      </w:r>
      <w:r w:rsidRPr="00B32BDE">
        <w:t> : Corporate Finance is needed for Research and Development. Today, a company cannot survive without continuous research and development. The company has to go on making changes in its old products. It must also invent new products. If not, it will be get automatically thrown out of the market.</w:t>
      </w:r>
    </w:p>
    <w:p w:rsidR="00BF1276" w:rsidRPr="00B32BDE" w:rsidRDefault="00BF1276" w:rsidP="00623573">
      <w:pPr>
        <w:pStyle w:val="NormalWeb"/>
        <w:numPr>
          <w:ilvl w:val="0"/>
          <w:numId w:val="30"/>
        </w:numPr>
        <w:spacing w:after="390"/>
        <w:jc w:val="both"/>
      </w:pPr>
      <w:r w:rsidRPr="00B32BDE">
        <w:rPr>
          <w:b/>
          <w:bCs/>
        </w:rPr>
        <w:t>Motivating Employees</w:t>
      </w:r>
      <w:r w:rsidRPr="00B32BDE">
        <w:t> : Manager and employees must be continuously motivated to improve their performance. They must be given financial incentives, such as bonus, higher salaries, etc. They must also be given non-financial incentives such as transport facilities, canteen facilities (eatery), etc. All this requires finance.</w:t>
      </w:r>
    </w:p>
    <w:p w:rsidR="00BF1276" w:rsidRPr="00B32BDE" w:rsidRDefault="00BF1276" w:rsidP="00623573">
      <w:pPr>
        <w:pStyle w:val="NormalWeb"/>
        <w:numPr>
          <w:ilvl w:val="0"/>
          <w:numId w:val="30"/>
        </w:numPr>
        <w:spacing w:after="390"/>
        <w:jc w:val="both"/>
      </w:pPr>
      <w:r w:rsidRPr="00B32BDE">
        <w:rPr>
          <w:b/>
          <w:bCs/>
        </w:rPr>
        <w:t>Promoting a Company</w:t>
      </w:r>
      <w:r w:rsidRPr="00B32BDE">
        <w:t> : Finance is needed for promoting (starting) a company. It is needed for preparing Project Report, Memorandum of Association, Articles of Association, Prospectus, etc. It is needed for purchasing Land and Buildings, Plant and Machinery and other fixed assets. It is needed to purchase raw materials. It is also needed to pay wages, salaries and other expenses. In short, we cannot start a company without finance.</w:t>
      </w:r>
    </w:p>
    <w:p w:rsidR="00BF1276" w:rsidRPr="00B32BDE" w:rsidRDefault="00BF1276" w:rsidP="00623573">
      <w:pPr>
        <w:pStyle w:val="NormalWeb"/>
        <w:numPr>
          <w:ilvl w:val="0"/>
          <w:numId w:val="30"/>
        </w:numPr>
        <w:spacing w:after="390"/>
        <w:jc w:val="both"/>
      </w:pPr>
      <w:r w:rsidRPr="00B32BDE">
        <w:rPr>
          <w:b/>
          <w:bCs/>
        </w:rPr>
        <w:t>Smooth Conduct of Business</w:t>
      </w:r>
      <w:r w:rsidRPr="00B32BDE">
        <w:t> : Finance is needed for conducting the business smoothly. It is needed as working capital. It is needed for paying day-to-day expenses. It is needed for advertising, sales promotion, distribution, etc. A company cannot run smoothly without finance.</w:t>
      </w:r>
    </w:p>
    <w:p w:rsidR="00BF1276" w:rsidRPr="00B32BDE" w:rsidRDefault="00BF1276" w:rsidP="00623573">
      <w:pPr>
        <w:pStyle w:val="NormalWeb"/>
        <w:numPr>
          <w:ilvl w:val="0"/>
          <w:numId w:val="30"/>
        </w:numPr>
        <w:spacing w:after="390"/>
        <w:jc w:val="both"/>
      </w:pPr>
      <w:r w:rsidRPr="00B32BDE">
        <w:rPr>
          <w:b/>
          <w:bCs/>
        </w:rPr>
        <w:t>Expansion and Diversification</w:t>
      </w:r>
      <w:r w:rsidRPr="00B32BDE">
        <w:t> : Expansion means to increase the size of the company. Diversification means to produce and sell new products. Modern machines and modern techniques are needed for expansion and diversification. Finance is needed for purchasing modern machines and modem technology. So, finance becomes mandatory for expansion and diversification of a company.</w:t>
      </w:r>
    </w:p>
    <w:p w:rsidR="00BF1276" w:rsidRPr="00B32BDE" w:rsidRDefault="00BF1276" w:rsidP="00623573">
      <w:pPr>
        <w:pStyle w:val="NormalWeb"/>
        <w:numPr>
          <w:ilvl w:val="0"/>
          <w:numId w:val="30"/>
        </w:numPr>
        <w:spacing w:after="390"/>
        <w:jc w:val="both"/>
      </w:pPr>
      <w:r w:rsidRPr="00B32BDE">
        <w:rPr>
          <w:b/>
          <w:bCs/>
        </w:rPr>
        <w:t>Meeting Contingencies</w:t>
      </w:r>
      <w:r w:rsidRPr="00B32BDE">
        <w:t> : The company has to meet many contingencies. For e.g. Sudden fall in sales, loss due to natural calamity, loss due to court case, loss due to strikes, etc. The company needs finance to meet these contingencies.</w:t>
      </w:r>
    </w:p>
    <w:p w:rsidR="00BF1276" w:rsidRPr="00B32BDE" w:rsidRDefault="00BF1276" w:rsidP="00623573">
      <w:pPr>
        <w:pStyle w:val="NormalWeb"/>
        <w:numPr>
          <w:ilvl w:val="0"/>
          <w:numId w:val="30"/>
        </w:numPr>
        <w:spacing w:after="390"/>
        <w:jc w:val="both"/>
      </w:pPr>
      <w:r w:rsidRPr="00B32BDE">
        <w:rPr>
          <w:b/>
          <w:bCs/>
        </w:rPr>
        <w:t>Government Agencies</w:t>
      </w:r>
      <w:r w:rsidRPr="00B32BDE">
        <w:t> : There are many government agencies such as Income Tax authorities, Sales Tax authorities, Registrar of Companies, Excise authorities, etc. The company has to pay taxes and duties to these agencies. Finance is needed for paying these taxes and duties.</w:t>
      </w:r>
    </w:p>
    <w:p w:rsidR="00BF1276" w:rsidRPr="00B32BDE" w:rsidRDefault="00AB5393" w:rsidP="00623573">
      <w:pPr>
        <w:pStyle w:val="NormalWeb"/>
        <w:numPr>
          <w:ilvl w:val="0"/>
          <w:numId w:val="30"/>
        </w:numPr>
        <w:spacing w:after="390"/>
        <w:jc w:val="both"/>
      </w:pPr>
      <w:r w:rsidRPr="00B32BDE">
        <w:rPr>
          <w:b/>
          <w:bCs/>
        </w:rPr>
        <w:t>Dividend</w:t>
      </w:r>
      <w:r w:rsidR="00BF1276" w:rsidRPr="00B32BDE">
        <w:rPr>
          <w:b/>
          <w:bCs/>
        </w:rPr>
        <w:t xml:space="preserve"> and Interest</w:t>
      </w:r>
      <w:r w:rsidR="00BF1276" w:rsidRPr="00B32BDE">
        <w:t> : The company has to pay dividends to the shareholders. It has to pay interest to the debenture holders, banks, etc. It also has to repay the loans. Finance is needed to pay dividends and interest.</w:t>
      </w:r>
    </w:p>
    <w:p w:rsidR="00B41B40" w:rsidRDefault="00BF1276" w:rsidP="00623573">
      <w:pPr>
        <w:pStyle w:val="NormalWeb"/>
        <w:numPr>
          <w:ilvl w:val="0"/>
          <w:numId w:val="30"/>
        </w:numPr>
        <w:spacing w:after="390"/>
        <w:jc w:val="both"/>
      </w:pPr>
      <w:r w:rsidRPr="00B32BDE">
        <w:rPr>
          <w:b/>
          <w:bCs/>
        </w:rPr>
        <w:t>Replacement of Assets</w:t>
      </w:r>
      <w:r w:rsidRPr="00B32BDE">
        <w:t> : Plant and Machinery are the main assets of the company. They are used for producing goods and services. However, after some years, these assets become old and outdated. They have to be replaced by new assets. Finance is needed for replacement of old assets. That is, finance is needed to buy new assets.</w:t>
      </w:r>
    </w:p>
    <w:p w:rsidR="00BF1276" w:rsidRPr="00B41B40" w:rsidRDefault="00BF1276" w:rsidP="00B41B40">
      <w:pPr>
        <w:pStyle w:val="NormalWeb"/>
        <w:spacing w:after="390"/>
        <w:jc w:val="both"/>
      </w:pPr>
      <w:r w:rsidRPr="00B41B40">
        <w:rPr>
          <w:b/>
          <w:bCs/>
          <w:bdr w:val="none" w:sz="0" w:space="0" w:color="auto" w:frame="1"/>
        </w:rPr>
        <w:t>Characteristics or Features of Corporate Finance</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Financial Activity</w:t>
      </w:r>
      <w:r w:rsidRPr="00B32BDE">
        <w:rPr>
          <w:rFonts w:ascii="Times New Roman" w:hAnsi="Times New Roman" w:cs="Times New Roman"/>
          <w:sz w:val="24"/>
          <w:szCs w:val="24"/>
        </w:rPr>
        <w:t> : Corporate finance is a financial activity. It includes planning, raising, investing and monitoring the finance of the company. In short, it includes all the financial aspects of the company. This work is done by the financial department headed by the finance manager.</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Raising the finance</w:t>
      </w:r>
      <w:r w:rsidRPr="00B32BDE">
        <w:rPr>
          <w:rFonts w:ascii="Times New Roman" w:hAnsi="Times New Roman" w:cs="Times New Roman"/>
          <w:sz w:val="24"/>
          <w:szCs w:val="24"/>
        </w:rPr>
        <w:t xml:space="preserve"> : Corporate finance includes raising (collecting) finance for the company. Finance can be collected through shares, debentures, bank loans, etc. It is very difficult for new companies to collect finance because the investors do not have confidence in new companies. </w:t>
      </w:r>
      <w:r w:rsidRPr="00B32BDE">
        <w:rPr>
          <w:rFonts w:ascii="Times New Roman" w:hAnsi="Times New Roman" w:cs="Times New Roman"/>
          <w:sz w:val="24"/>
          <w:szCs w:val="24"/>
        </w:rPr>
        <w:lastRenderedPageBreak/>
        <w:t>However, it is very easy for reputed companies to collect finance due to their well-established goodwill in the market.</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Investing the finance</w:t>
      </w:r>
      <w:r w:rsidRPr="00B32BDE">
        <w:rPr>
          <w:rFonts w:ascii="Times New Roman" w:hAnsi="Times New Roman" w:cs="Times New Roman"/>
          <w:sz w:val="24"/>
          <w:szCs w:val="24"/>
        </w:rPr>
        <w:t> : Corporate finance also includes investing (using) the finance. The finance is used to achieve the objectives of the company. It is used to purchase fixed assets. It is also used for running the company. The finance must be used profitably.</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Objective oriented</w:t>
      </w:r>
      <w:r w:rsidRPr="00B32BDE">
        <w:rPr>
          <w:rFonts w:ascii="Times New Roman" w:hAnsi="Times New Roman" w:cs="Times New Roman"/>
          <w:sz w:val="24"/>
          <w:szCs w:val="24"/>
        </w:rPr>
        <w:t> : Corporate finance is objective oriented. That is, it is used to achieve the objectives of the company. The main objectives are, viz., (i) To earn maximum profits, (ii) To give a proper dividend to the shareholders, and (iii) To create a proper reserve for future growth and expansion, etc.</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Types of finance</w:t>
      </w:r>
      <w:r w:rsidRPr="00B32BDE">
        <w:rPr>
          <w:rFonts w:ascii="Times New Roman" w:hAnsi="Times New Roman" w:cs="Times New Roman"/>
          <w:sz w:val="24"/>
          <w:szCs w:val="24"/>
        </w:rPr>
        <w:t> : There are two types of corporate Finance, viz., fixed capital and working capital. Fixed capital is also called long-term finance. It is used to meet the long-term needs of the company. It is used to purchase fixed assets. Working capital is also called short-term finance. It is used to meet the short-term needs of the company. It is used to pay the day-to-day expenses of the company. Medium term finance is also used to meet the medium term needs of the company.</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Relationship with other departments</w:t>
      </w:r>
      <w:r w:rsidRPr="00B32BDE">
        <w:rPr>
          <w:rFonts w:ascii="Times New Roman" w:hAnsi="Times New Roman" w:cs="Times New Roman"/>
          <w:sz w:val="24"/>
          <w:szCs w:val="24"/>
        </w:rPr>
        <w:t> : Corporate finance has a close relationship with all other departments in the company, i.e. Production Department, Marketing Department, etc. This is because all departments need finance continuously.</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Dynamic in nature</w:t>
      </w:r>
      <w:r w:rsidRPr="00B32BDE">
        <w:rPr>
          <w:rFonts w:ascii="Times New Roman" w:hAnsi="Times New Roman" w:cs="Times New Roman"/>
          <w:sz w:val="24"/>
          <w:szCs w:val="24"/>
        </w:rPr>
        <w:t> : Corporate finance is dynamic in nature. It goes on changing according to the changes in environment, circumstances, times, etc. So, the finance manager must use new and innovative ideas for collecting and investing </w:t>
      </w:r>
      <w:hyperlink r:id="rId17" w:history="1">
        <w:r w:rsidRPr="00B32BDE">
          <w:rPr>
            <w:rStyle w:val="Hyperlink"/>
            <w:rFonts w:ascii="Times New Roman" w:hAnsi="Times New Roman" w:cs="Times New Roman"/>
            <w:color w:val="auto"/>
            <w:sz w:val="24"/>
            <w:szCs w:val="24"/>
            <w:u w:val="none"/>
            <w:bdr w:val="none" w:sz="0" w:space="0" w:color="auto" w:frame="1"/>
          </w:rPr>
          <w:t>money</w:t>
        </w:r>
      </w:hyperlink>
      <w:r w:rsidRPr="00B32BDE">
        <w:rPr>
          <w:rFonts w:ascii="Times New Roman" w:hAnsi="Times New Roman" w:cs="Times New Roman"/>
          <w:sz w:val="24"/>
          <w:szCs w:val="24"/>
        </w:rPr>
        <w:t>. He must use creativity while doing his job.</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Requires proper planning and control</w:t>
      </w:r>
      <w:r w:rsidRPr="00B32BDE">
        <w:rPr>
          <w:rFonts w:ascii="Times New Roman" w:hAnsi="Times New Roman" w:cs="Times New Roman"/>
          <w:sz w:val="24"/>
          <w:szCs w:val="24"/>
        </w:rPr>
        <w:t> : Corporate finance requires proper </w:t>
      </w:r>
      <w:hyperlink r:id="rId18" w:history="1">
        <w:r w:rsidRPr="00B32BDE">
          <w:rPr>
            <w:rStyle w:val="Hyperlink"/>
            <w:rFonts w:ascii="Times New Roman" w:hAnsi="Times New Roman" w:cs="Times New Roman"/>
            <w:color w:val="auto"/>
            <w:sz w:val="24"/>
            <w:szCs w:val="24"/>
            <w:u w:val="none"/>
            <w:bdr w:val="none" w:sz="0" w:space="0" w:color="auto" w:frame="1"/>
          </w:rPr>
          <w:t>planning</w:t>
        </w:r>
      </w:hyperlink>
      <w:r w:rsidRPr="00B32BDE">
        <w:rPr>
          <w:rFonts w:ascii="Times New Roman" w:hAnsi="Times New Roman" w:cs="Times New Roman"/>
          <w:sz w:val="24"/>
          <w:szCs w:val="24"/>
        </w:rPr>
        <w:t> and </w:t>
      </w:r>
      <w:hyperlink r:id="rId19" w:history="1">
        <w:r w:rsidRPr="00B32BDE">
          <w:rPr>
            <w:rStyle w:val="Hyperlink"/>
            <w:rFonts w:ascii="Times New Roman" w:hAnsi="Times New Roman" w:cs="Times New Roman"/>
            <w:color w:val="auto"/>
            <w:sz w:val="24"/>
            <w:szCs w:val="24"/>
            <w:u w:val="none"/>
            <w:bdr w:val="none" w:sz="0" w:space="0" w:color="auto" w:frame="1"/>
          </w:rPr>
          <w:t>control</w:t>
        </w:r>
      </w:hyperlink>
      <w:r w:rsidRPr="00B32BDE">
        <w:rPr>
          <w:rFonts w:ascii="Times New Roman" w:hAnsi="Times New Roman" w:cs="Times New Roman"/>
          <w:sz w:val="24"/>
          <w:szCs w:val="24"/>
        </w:rPr>
        <w:t>. Planning is required to collect finance from the investors. It is also required for investing the finance. Control is required to find out whether the finance is invested properly or not. If the finance is not invested properly, then corrective measures must be taken.</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Managing finance is an art and science</w:t>
      </w:r>
      <w:r w:rsidRPr="00B32BDE">
        <w:rPr>
          <w:rFonts w:ascii="Times New Roman" w:hAnsi="Times New Roman" w:cs="Times New Roman"/>
          <w:sz w:val="24"/>
          <w:szCs w:val="24"/>
        </w:rPr>
        <w:t> : Managing finance is an Art because it requires human skills and judgement. It is a Science because it follows a systematic approach.</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Legal requirements</w:t>
      </w:r>
      <w:r w:rsidRPr="00B32BDE">
        <w:rPr>
          <w:rFonts w:ascii="Times New Roman" w:hAnsi="Times New Roman" w:cs="Times New Roman"/>
          <w:sz w:val="24"/>
          <w:szCs w:val="24"/>
        </w:rPr>
        <w:t> : There are many legal requirements for corporate finance. The company has to take permission, from the Controller of Capital Issues, for collecting finance from the public. The company also has to follow all the rules of </w:t>
      </w:r>
      <w:hyperlink r:id="rId20" w:history="1">
        <w:r w:rsidRPr="00B32BDE">
          <w:rPr>
            <w:rStyle w:val="Hyperlink"/>
            <w:rFonts w:ascii="Times New Roman" w:hAnsi="Times New Roman" w:cs="Times New Roman"/>
            <w:color w:val="auto"/>
            <w:sz w:val="24"/>
            <w:szCs w:val="24"/>
            <w:u w:val="none"/>
            <w:bdr w:val="none" w:sz="0" w:space="0" w:color="auto" w:frame="1"/>
          </w:rPr>
          <w:t>SEBI</w:t>
        </w:r>
      </w:hyperlink>
      <w:r w:rsidRPr="00B32BDE">
        <w:rPr>
          <w:rFonts w:ascii="Times New Roman" w:hAnsi="Times New Roman" w:cs="Times New Roman"/>
          <w:sz w:val="24"/>
          <w:szCs w:val="24"/>
        </w:rPr>
        <w:t>. A Sole Trader and Partnership Firm need not follow these rules.</w:t>
      </w:r>
    </w:p>
    <w:p w:rsidR="000033E7" w:rsidRPr="00B32BDE" w:rsidRDefault="000033E7" w:rsidP="00623573">
      <w:pPr>
        <w:numPr>
          <w:ilvl w:val="0"/>
          <w:numId w:val="31"/>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Important part of business management</w:t>
      </w:r>
      <w:r w:rsidRPr="00B32BDE">
        <w:rPr>
          <w:rFonts w:ascii="Times New Roman" w:hAnsi="Times New Roman" w:cs="Times New Roman"/>
          <w:sz w:val="24"/>
          <w:szCs w:val="24"/>
        </w:rPr>
        <w:t> : Corporate finance is an important part of </w:t>
      </w:r>
      <w:hyperlink r:id="rId21" w:history="1">
        <w:r w:rsidRPr="00B32BDE">
          <w:rPr>
            <w:rStyle w:val="Hyperlink"/>
            <w:rFonts w:ascii="Times New Roman" w:hAnsi="Times New Roman" w:cs="Times New Roman"/>
            <w:color w:val="auto"/>
            <w:sz w:val="24"/>
            <w:szCs w:val="24"/>
            <w:u w:val="none"/>
            <w:bdr w:val="none" w:sz="0" w:space="0" w:color="auto" w:frame="1"/>
          </w:rPr>
          <w:t>business</w:t>
        </w:r>
      </w:hyperlink>
      <w:r w:rsidRPr="00B32BDE">
        <w:rPr>
          <w:rFonts w:ascii="Times New Roman" w:hAnsi="Times New Roman" w:cs="Times New Roman"/>
          <w:sz w:val="24"/>
          <w:szCs w:val="24"/>
        </w:rPr>
        <w:t> finance. "Finance is the life blood of business." Finance is required for all business activities. It is required for promoting business. It is required for conducting the business smoothly. It is required for expansion, diversification, modernization, replacement of assets, etc. Finance is also required for paying taxes, dividend, interest and for meeting contingencies.</w:t>
      </w:r>
    </w:p>
    <w:p w:rsidR="00127CB5" w:rsidRDefault="00127CB5" w:rsidP="004B2F7A">
      <w:pPr>
        <w:pStyle w:val="Heading1"/>
        <w:spacing w:before="0" w:line="240" w:lineRule="auto"/>
        <w:jc w:val="both"/>
        <w:rPr>
          <w:rFonts w:ascii="Times New Roman" w:hAnsi="Times New Roman" w:cs="Times New Roman"/>
          <w:color w:val="auto"/>
          <w:sz w:val="24"/>
          <w:szCs w:val="24"/>
        </w:rPr>
      </w:pPr>
    </w:p>
    <w:p w:rsidR="00D41F42" w:rsidRPr="00B32BDE" w:rsidRDefault="00D41F42" w:rsidP="004B2F7A">
      <w:pPr>
        <w:pStyle w:val="Heading1"/>
        <w:spacing w:before="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Interface Between Finance and Other Management Functions</w:t>
      </w:r>
    </w:p>
    <w:p w:rsidR="003E237D" w:rsidRPr="00B32BDE" w:rsidRDefault="003E237D" w:rsidP="004B2F7A">
      <w:pPr>
        <w:pStyle w:val="NormalWeb"/>
        <w:jc w:val="both"/>
      </w:pPr>
      <w:r w:rsidRPr="00B32BDE">
        <w:rPr>
          <w:rStyle w:val="Strong"/>
        </w:rPr>
        <w:t>Finance</w:t>
      </w:r>
      <w:r w:rsidRPr="00B32BDE">
        <w:t> is the study of </w:t>
      </w:r>
      <w:r w:rsidRPr="00B32BDE">
        <w:rPr>
          <w:rStyle w:val="Strong"/>
        </w:rPr>
        <w:t>money management, </w:t>
      </w:r>
      <w:r w:rsidRPr="00B32BDE">
        <w:t>the acquiring of funds (cash) and the directing of these funds to meet particular objectives. Good </w:t>
      </w:r>
      <w:r w:rsidRPr="00B32BDE">
        <w:rPr>
          <w:rStyle w:val="Strong"/>
        </w:rPr>
        <w:t>financial management</w:t>
      </w:r>
      <w:r w:rsidRPr="00B32BDE">
        <w:t> helps businesses to maximize returns while simultaneously minimizing risks.</w:t>
      </w:r>
    </w:p>
    <w:p w:rsidR="003E237D" w:rsidRPr="00B32BDE" w:rsidRDefault="003E237D" w:rsidP="004B2F7A">
      <w:pPr>
        <w:pStyle w:val="NormalWeb"/>
        <w:jc w:val="both"/>
      </w:pPr>
      <w:r w:rsidRPr="00B32BDE">
        <w:t>Financial management is an integral part of overall management and not merely a </w:t>
      </w:r>
      <w:hyperlink r:id="rId22" w:history="1">
        <w:r w:rsidRPr="00B32BDE">
          <w:rPr>
            <w:rStyle w:val="Hyperlink"/>
            <w:color w:val="auto"/>
            <w:u w:val="none"/>
          </w:rPr>
          <w:t>staff function</w:t>
        </w:r>
      </w:hyperlink>
      <w:r w:rsidRPr="00B32BDE">
        <w:t>. It is not only confined to fund raising operations but extends beyond it to cover utilization of funds and monitoring its uses. These functions influence the operations of other crucial functional areas of the firm such as production, marketing and human resources. Hence, decisions in regard to financial matters must be taken after giving thoughtful consideration to interests of various business activities. Finance manager has to see things as a part of a whole and make </w:t>
      </w:r>
      <w:hyperlink r:id="rId23" w:history="1">
        <w:r w:rsidRPr="00B32BDE">
          <w:rPr>
            <w:rStyle w:val="Hyperlink"/>
            <w:color w:val="auto"/>
            <w:u w:val="none"/>
          </w:rPr>
          <w:t>financial decisions</w:t>
        </w:r>
      </w:hyperlink>
      <w:r w:rsidRPr="00B32BDE">
        <w:t> within the framework of overall corporate objectives and policies.</w:t>
      </w:r>
    </w:p>
    <w:p w:rsidR="003E237D" w:rsidRPr="00B32BDE" w:rsidRDefault="003E237D" w:rsidP="004B2F7A">
      <w:pPr>
        <w:pStyle w:val="NormalWeb"/>
        <w:jc w:val="both"/>
      </w:pPr>
      <w:r w:rsidRPr="00B32BDE">
        <w:lastRenderedPageBreak/>
        <w:t>Let us discuss in greater detail the reasons why knowledge of the financial implications of their decisions is important for the non-finance managers. One common factor among all managers is that they use resources and since resources are obtained in exchange for money, they are in effect making the </w:t>
      </w:r>
      <w:hyperlink r:id="rId24" w:history="1">
        <w:r w:rsidRPr="00B32BDE">
          <w:rPr>
            <w:rStyle w:val="Hyperlink"/>
            <w:color w:val="auto"/>
            <w:u w:val="none"/>
          </w:rPr>
          <w:t>investment decision</w:t>
        </w:r>
      </w:hyperlink>
      <w:r w:rsidRPr="00B32BDE">
        <w:t> and in </w:t>
      </w:r>
      <w:hyperlink r:id="rId25" w:history="1">
        <w:r w:rsidRPr="00B32BDE">
          <w:rPr>
            <w:rStyle w:val="Hyperlink"/>
            <w:color w:val="auto"/>
            <w:u w:val="none"/>
          </w:rPr>
          <w:t>the process of ensuring that the investment is effectively utilized</w:t>
        </w:r>
      </w:hyperlink>
      <w:r w:rsidRPr="00B32BDE">
        <w:t> they are also performing the control function.</w:t>
      </w:r>
    </w:p>
    <w:p w:rsidR="003E237D" w:rsidRPr="00B32BDE" w:rsidRDefault="003E237D" w:rsidP="004B2F7A">
      <w:pPr>
        <w:pStyle w:val="Heading3"/>
        <w:spacing w:line="240" w:lineRule="auto"/>
        <w:jc w:val="both"/>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rPr>
        <w:t>Marketing-Finance Interface</w:t>
      </w:r>
    </w:p>
    <w:p w:rsidR="003E237D" w:rsidRPr="00B32BDE" w:rsidRDefault="003E237D" w:rsidP="004B2F7A">
      <w:pPr>
        <w:pStyle w:val="NormalWeb"/>
        <w:jc w:val="both"/>
      </w:pPr>
      <w:r w:rsidRPr="00B32BDE">
        <w:t>There are many decisions, which the Marketing Manager takes which have a significant location, etc. In all these matters assessment of financial implications is inescapable impact on the profitability of the firm. For example, he should have a clear understanding of the impact the credit extended to the customers is going to have on the profits of the company. Otherwise in his eagerness to meet the sales targets he is liable to extend liberal terms of credit, which is likely to put the profit plans out of gear. Similarly, he should weigh the benefits of keeping a large inventory of finished goods in anticipation of sales against the costs of maintaining that inventory. Other </w:t>
      </w:r>
      <w:hyperlink r:id="rId26" w:history="1">
        <w:r w:rsidRPr="00B32BDE">
          <w:rPr>
            <w:rStyle w:val="Hyperlink"/>
            <w:color w:val="auto"/>
            <w:u w:val="none"/>
          </w:rPr>
          <w:t>key decisions of the Marketing Manager</w:t>
        </w:r>
      </w:hyperlink>
      <w:r w:rsidRPr="00B32BDE">
        <w:t>, which have financial implications, are:</w:t>
      </w:r>
    </w:p>
    <w:p w:rsidR="003E237D" w:rsidRPr="00B32BDE" w:rsidRDefault="003E237D" w:rsidP="00623573">
      <w:pPr>
        <w:numPr>
          <w:ilvl w:val="0"/>
          <w:numId w:val="3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Pricing</w:t>
      </w:r>
    </w:p>
    <w:p w:rsidR="003E237D" w:rsidRPr="00B32BDE" w:rsidRDefault="003E237D" w:rsidP="00623573">
      <w:pPr>
        <w:numPr>
          <w:ilvl w:val="0"/>
          <w:numId w:val="3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Product promotion and advertisement</w:t>
      </w:r>
    </w:p>
    <w:p w:rsidR="003E237D" w:rsidRPr="00B32BDE" w:rsidRDefault="003E237D" w:rsidP="00623573">
      <w:pPr>
        <w:numPr>
          <w:ilvl w:val="0"/>
          <w:numId w:val="3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Choice of </w:t>
      </w:r>
      <w:hyperlink r:id="rId27" w:history="1">
        <w:r w:rsidRPr="00B32BDE">
          <w:rPr>
            <w:rStyle w:val="Hyperlink"/>
            <w:rFonts w:ascii="Times New Roman" w:hAnsi="Times New Roman" w:cs="Times New Roman"/>
            <w:color w:val="auto"/>
            <w:sz w:val="24"/>
            <w:szCs w:val="24"/>
            <w:u w:val="none"/>
          </w:rPr>
          <w:t>product mix</w:t>
        </w:r>
      </w:hyperlink>
    </w:p>
    <w:p w:rsidR="003E237D" w:rsidRPr="00B32BDE" w:rsidRDefault="003E237D" w:rsidP="00623573">
      <w:pPr>
        <w:numPr>
          <w:ilvl w:val="0"/>
          <w:numId w:val="32"/>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Distribution policy.</w:t>
      </w:r>
    </w:p>
    <w:p w:rsidR="003E237D" w:rsidRPr="00B32BDE" w:rsidRDefault="003E237D" w:rsidP="004B2F7A">
      <w:pPr>
        <w:pStyle w:val="Heading3"/>
        <w:spacing w:line="240" w:lineRule="auto"/>
        <w:jc w:val="both"/>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rPr>
        <w:t>Production-Finance Interface</w:t>
      </w:r>
    </w:p>
    <w:p w:rsidR="003E237D" w:rsidRPr="00B32BDE" w:rsidRDefault="003E237D" w:rsidP="004B2F7A">
      <w:pPr>
        <w:pStyle w:val="NormalWeb"/>
        <w:jc w:val="both"/>
      </w:pPr>
      <w:r w:rsidRPr="00B32BDE">
        <w:t>As we all know in any manufacturing firm, the Production Manager controls a major part of the investment in the form of equipment, materials and men. He should so organize his department that the equipment’s under his control are used most productively, the inventory of work-in-process or unfinished goods and stores and spares is optimized and the idle time and work stoppages are minimized. If the production manager can achieve this, he would be holding the cost of the output under control and thereby help in maximizing profits. He has to appreciate the fact that whereas the price at which the output can be sold is largely determined by factors external to the firm like competition, government regulations, etc. the cost of production is more amenable to his control. Similarly, he would have to make decisions regarding make or buy, buy or lease etc. for which he has to evaluate the financial implications before arriving at a decision.</w:t>
      </w:r>
    </w:p>
    <w:p w:rsidR="003E237D" w:rsidRPr="00B32BDE" w:rsidRDefault="003E237D" w:rsidP="004B2F7A">
      <w:pPr>
        <w:pStyle w:val="Heading3"/>
        <w:spacing w:line="240" w:lineRule="auto"/>
        <w:jc w:val="both"/>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rPr>
        <w:t>Top Management-Finance Interface</w:t>
      </w:r>
    </w:p>
    <w:p w:rsidR="003E237D" w:rsidRPr="00B32BDE" w:rsidRDefault="003E237D" w:rsidP="004B2F7A">
      <w:pPr>
        <w:pStyle w:val="NormalWeb"/>
        <w:jc w:val="both"/>
      </w:pPr>
      <w:r w:rsidRPr="00B32BDE">
        <w:t>The top management, which is interested in ensuring that the firm’s long-term goals are met, finds it convenient to use the </w:t>
      </w:r>
      <w:hyperlink r:id="rId28" w:history="1">
        <w:r w:rsidRPr="00B32BDE">
          <w:rPr>
            <w:rStyle w:val="Hyperlink"/>
            <w:color w:val="auto"/>
            <w:u w:val="none"/>
          </w:rPr>
          <w:t>financial statements</w:t>
        </w:r>
      </w:hyperlink>
      <w:r w:rsidRPr="00B32BDE">
        <w:t> as a means for keeping itself informed of the overall effectiveness of the organization. We have so far briefly reviewed the interface of finance with the non-finance functional disciplines like production, marketing etc. Besides these, the finance function also has a strong linkage with the functions of the top management. </w:t>
      </w:r>
      <w:hyperlink r:id="rId29" w:history="1">
        <w:r w:rsidRPr="00B32BDE">
          <w:rPr>
            <w:rStyle w:val="Strong"/>
          </w:rPr>
          <w:t>Strategic planning</w:t>
        </w:r>
      </w:hyperlink>
      <w:r w:rsidRPr="00B32BDE">
        <w:t> and </w:t>
      </w:r>
      <w:hyperlink r:id="rId30" w:history="1">
        <w:r w:rsidRPr="00B32BDE">
          <w:rPr>
            <w:rStyle w:val="Strong"/>
          </w:rPr>
          <w:t>management control</w:t>
        </w:r>
      </w:hyperlink>
      <w:r w:rsidRPr="00B32BDE">
        <w:t> are two </w:t>
      </w:r>
      <w:hyperlink r:id="rId31" w:history="1">
        <w:r w:rsidRPr="00B32BDE">
          <w:rPr>
            <w:rStyle w:val="Hyperlink"/>
            <w:color w:val="auto"/>
            <w:u w:val="none"/>
          </w:rPr>
          <w:t>important functions of the top management</w:t>
        </w:r>
      </w:hyperlink>
      <w:r w:rsidRPr="00B32BDE">
        <w:t>. Finance function provides the basic inputs needed for undertaking these activities.</w:t>
      </w:r>
    </w:p>
    <w:p w:rsidR="003E237D" w:rsidRPr="00B32BDE" w:rsidRDefault="003E237D" w:rsidP="004B2F7A">
      <w:pPr>
        <w:pStyle w:val="Heading3"/>
        <w:spacing w:line="240" w:lineRule="auto"/>
        <w:jc w:val="both"/>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rPr>
        <w:t>Economics – Finance Interface</w:t>
      </w:r>
    </w:p>
    <w:p w:rsidR="003E237D" w:rsidRPr="00B32BDE" w:rsidRDefault="003E237D" w:rsidP="004B2F7A">
      <w:pPr>
        <w:pStyle w:val="NormalWeb"/>
        <w:jc w:val="both"/>
      </w:pPr>
      <w:r w:rsidRPr="00B32BDE">
        <w:t xml:space="preserve">The field of finance is closely related to economics. Financial managers must understand the economic framework and be alert to the consequences of varying levels of economic activity and changes in economic policy. They must also be able to use economic theories as guidelines for </w:t>
      </w:r>
      <w:r w:rsidRPr="00B32BDE">
        <w:lastRenderedPageBreak/>
        <w:t>efficient business operation. The primary economic principle used in managerial finance is marginal analysis, the principle that </w:t>
      </w:r>
      <w:hyperlink r:id="rId32" w:history="1">
        <w:r w:rsidRPr="00B32BDE">
          <w:rPr>
            <w:rStyle w:val="Hyperlink"/>
            <w:color w:val="auto"/>
            <w:u w:val="none"/>
          </w:rPr>
          <w:t>financial decisions</w:t>
        </w:r>
      </w:hyperlink>
      <w:r w:rsidRPr="00B32BDE">
        <w:t> should be made and actions taken only when the added benefits exceed the added costs. Nearly all-financial decisions ultimately come down to an assessment of their marginal benefits and marginal costs.</w:t>
      </w:r>
    </w:p>
    <w:p w:rsidR="003E237D" w:rsidRPr="00B32BDE" w:rsidRDefault="003E237D" w:rsidP="004B2F7A">
      <w:pPr>
        <w:pStyle w:val="Heading3"/>
        <w:spacing w:line="240" w:lineRule="auto"/>
        <w:jc w:val="both"/>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rPr>
        <w:t>Accounting – Finance Interface</w:t>
      </w:r>
    </w:p>
    <w:p w:rsidR="007F6AFE" w:rsidRPr="00B32BDE" w:rsidRDefault="003E237D" w:rsidP="004B2F7A">
      <w:pPr>
        <w:pStyle w:val="NormalWeb"/>
        <w:jc w:val="both"/>
      </w:pPr>
      <w:r w:rsidRPr="00B32BDE">
        <w:t>The firm’s finance (treasurer) and accounting (controller) activities are typically within the control of the financial vice president (CFO). These functions are closely related and generally overlap; indeed, managerial finance and accounting are often not easily distinguishable. In small firms the controller often carries out the finance function, and in large firms many accountants are closely involved in various finance activities. However, there are two basic differences between finance and accounting; one relates to the emphasis on cash flows and the other to decision making.</w:t>
      </w:r>
    </w:p>
    <w:p w:rsidR="00B95ED5" w:rsidRPr="00C425BD" w:rsidRDefault="00B95ED5" w:rsidP="004B2F7A">
      <w:pPr>
        <w:pStyle w:val="NormalWeb"/>
        <w:jc w:val="both"/>
        <w:rPr>
          <w:b/>
          <w:spacing w:val="-2"/>
        </w:rPr>
      </w:pPr>
      <w:r w:rsidRPr="00C425BD">
        <w:rPr>
          <w:b/>
          <w:spacing w:val="-2"/>
        </w:rPr>
        <w:t> Types of financial managers:</w:t>
      </w:r>
    </w:p>
    <w:p w:rsidR="00B95ED5" w:rsidRPr="00B32BDE" w:rsidRDefault="00815540" w:rsidP="00623573">
      <w:pPr>
        <w:pStyle w:val="NormalWeb"/>
        <w:numPr>
          <w:ilvl w:val="0"/>
          <w:numId w:val="33"/>
        </w:numPr>
        <w:ind w:left="120"/>
        <w:jc w:val="both"/>
        <w:rPr>
          <w:spacing w:val="-2"/>
        </w:rPr>
      </w:pPr>
      <w:hyperlink r:id="rId33" w:history="1">
        <w:r w:rsidR="00B95ED5" w:rsidRPr="00B32BDE">
          <w:rPr>
            <w:rStyle w:val="Hyperlink"/>
            <w:b/>
            <w:bCs/>
            <w:color w:val="auto"/>
            <w:spacing w:val="-2"/>
            <w:u w:val="none"/>
          </w:rPr>
          <w:t>Controllers</w:t>
        </w:r>
      </w:hyperlink>
      <w:r w:rsidR="00B95ED5" w:rsidRPr="00B32BDE">
        <w:rPr>
          <w:spacing w:val="-2"/>
        </w:rPr>
        <w:t> direct the preparation of financial reports that summarize and forecast the organization's financial position, such as income statements, balance sheets, and analyses of future earnings or expenses. Controllers also are in charge of preparing special reports required by governmental agencies that regulate businesses. Often, controllers oversee the accounting, audit, and budget departments.</w:t>
      </w:r>
    </w:p>
    <w:p w:rsidR="00B95ED5" w:rsidRPr="00B32BDE" w:rsidRDefault="00815540" w:rsidP="00623573">
      <w:pPr>
        <w:pStyle w:val="NormalWeb"/>
        <w:numPr>
          <w:ilvl w:val="0"/>
          <w:numId w:val="33"/>
        </w:numPr>
        <w:ind w:left="120"/>
        <w:jc w:val="both"/>
        <w:rPr>
          <w:spacing w:val="-2"/>
        </w:rPr>
      </w:pPr>
      <w:hyperlink r:id="rId34" w:history="1">
        <w:r w:rsidR="00B95ED5" w:rsidRPr="00B32BDE">
          <w:rPr>
            <w:rStyle w:val="Hyperlink"/>
            <w:b/>
            <w:bCs/>
            <w:color w:val="auto"/>
            <w:spacing w:val="-2"/>
            <w:u w:val="none"/>
          </w:rPr>
          <w:t>Treasurers</w:t>
        </w:r>
      </w:hyperlink>
      <w:r w:rsidR="00B95ED5" w:rsidRPr="00B32BDE">
        <w:rPr>
          <w:rStyle w:val="Strong"/>
          <w:spacing w:val="-2"/>
        </w:rPr>
        <w:t> and finance officers</w:t>
      </w:r>
      <w:r w:rsidR="00B95ED5" w:rsidRPr="00B32BDE">
        <w:rPr>
          <w:spacing w:val="-2"/>
        </w:rPr>
        <w:t> direct their organization's budgets to meet its financial goals. They oversee the investment of funds. They carry out strategies to raise capital (such as issuing stocks or bonds) to support the firm's expansion. They also develop financial plans for mergers (two companies joining together) and acquisitions (one company buying another).</w:t>
      </w:r>
    </w:p>
    <w:p w:rsidR="00B95ED5" w:rsidRPr="00B32BDE" w:rsidRDefault="00815540" w:rsidP="00623573">
      <w:pPr>
        <w:pStyle w:val="NormalWeb"/>
        <w:numPr>
          <w:ilvl w:val="0"/>
          <w:numId w:val="33"/>
        </w:numPr>
        <w:ind w:left="120"/>
        <w:jc w:val="both"/>
        <w:rPr>
          <w:spacing w:val="-2"/>
        </w:rPr>
      </w:pPr>
      <w:hyperlink r:id="rId35" w:history="1">
        <w:r w:rsidR="00B95ED5" w:rsidRPr="00B32BDE">
          <w:rPr>
            <w:rStyle w:val="Hyperlink"/>
            <w:b/>
            <w:bCs/>
            <w:color w:val="auto"/>
            <w:spacing w:val="-2"/>
            <w:u w:val="none"/>
          </w:rPr>
          <w:t>Credit managers</w:t>
        </w:r>
      </w:hyperlink>
      <w:r w:rsidR="00B95ED5" w:rsidRPr="00B32BDE">
        <w:rPr>
          <w:spacing w:val="-2"/>
        </w:rPr>
        <w:t> oversee the firm's credit business. They set credit-rating criteria, determine credit ceilings, and monitor the collections of past-due accounts.</w:t>
      </w:r>
    </w:p>
    <w:p w:rsidR="00B95ED5" w:rsidRPr="00B32BDE" w:rsidRDefault="00B95ED5" w:rsidP="00623573">
      <w:pPr>
        <w:pStyle w:val="NormalWeb"/>
        <w:numPr>
          <w:ilvl w:val="0"/>
          <w:numId w:val="33"/>
        </w:numPr>
        <w:ind w:left="120"/>
        <w:jc w:val="both"/>
        <w:rPr>
          <w:spacing w:val="-2"/>
        </w:rPr>
      </w:pPr>
      <w:r w:rsidRPr="00B32BDE">
        <w:rPr>
          <w:rStyle w:val="Strong"/>
          <w:spacing w:val="-2"/>
        </w:rPr>
        <w:t>Cash managers</w:t>
      </w:r>
      <w:r w:rsidRPr="00B32BDE">
        <w:rPr>
          <w:spacing w:val="-2"/>
        </w:rPr>
        <w:t> monitor and control the flow of cash that comes in and goes out of the company to meet the company's business and investment needs. For example, they must project cash flow (amounts coming in and going out) to determine whether the company will </w:t>
      </w:r>
      <w:r w:rsidRPr="00B32BDE">
        <w:rPr>
          <w:rStyle w:val="Emphasis"/>
          <w:rFonts w:eastAsiaTheme="majorEastAsia"/>
          <w:spacing w:val="-2"/>
        </w:rPr>
        <w:t>not</w:t>
      </w:r>
      <w:r w:rsidRPr="00B32BDE">
        <w:rPr>
          <w:spacing w:val="-2"/>
        </w:rPr>
        <w:t> have enough cash (and will need a loan), or </w:t>
      </w:r>
      <w:r w:rsidRPr="00B32BDE">
        <w:rPr>
          <w:rStyle w:val="Emphasis"/>
          <w:rFonts w:eastAsiaTheme="majorEastAsia"/>
          <w:spacing w:val="-2"/>
        </w:rPr>
        <w:t>will</w:t>
      </w:r>
      <w:r w:rsidRPr="00B32BDE">
        <w:rPr>
          <w:spacing w:val="-2"/>
        </w:rPr>
        <w:t> have more cash than needed (and can invest some of its money).</w:t>
      </w:r>
    </w:p>
    <w:p w:rsidR="00B95ED5" w:rsidRPr="00B32BDE" w:rsidRDefault="00815540" w:rsidP="00623573">
      <w:pPr>
        <w:pStyle w:val="NormalWeb"/>
        <w:numPr>
          <w:ilvl w:val="0"/>
          <w:numId w:val="33"/>
        </w:numPr>
        <w:ind w:left="120"/>
        <w:jc w:val="both"/>
        <w:rPr>
          <w:spacing w:val="-2"/>
        </w:rPr>
      </w:pPr>
      <w:hyperlink r:id="rId36" w:history="1">
        <w:r w:rsidR="00B95ED5" w:rsidRPr="00B32BDE">
          <w:rPr>
            <w:rStyle w:val="Hyperlink"/>
            <w:b/>
            <w:bCs/>
            <w:color w:val="auto"/>
            <w:spacing w:val="-2"/>
            <w:u w:val="none"/>
          </w:rPr>
          <w:t>Risk managers</w:t>
        </w:r>
      </w:hyperlink>
      <w:r w:rsidR="00B95ED5" w:rsidRPr="00B32BDE">
        <w:rPr>
          <w:spacing w:val="-2"/>
        </w:rPr>
        <w:t> control financial risk by using hedging and other strategies to limit or offset the probability of a financial loss or a company’s exposure to financial uncertainty. Among the risks they try to limit are those due to currency or commodity price changes.</w:t>
      </w:r>
    </w:p>
    <w:p w:rsidR="00B95ED5" w:rsidRPr="00B32BDE" w:rsidRDefault="00B95ED5" w:rsidP="00623573">
      <w:pPr>
        <w:pStyle w:val="NormalWeb"/>
        <w:numPr>
          <w:ilvl w:val="0"/>
          <w:numId w:val="33"/>
        </w:numPr>
        <w:ind w:left="120"/>
        <w:jc w:val="both"/>
        <w:rPr>
          <w:spacing w:val="-2"/>
        </w:rPr>
      </w:pPr>
      <w:r w:rsidRPr="00B32BDE">
        <w:rPr>
          <w:rStyle w:val="Strong"/>
          <w:spacing w:val="-2"/>
        </w:rPr>
        <w:t>Insurance managers</w:t>
      </w:r>
      <w:r w:rsidRPr="00B32BDE">
        <w:rPr>
          <w:spacing w:val="-2"/>
        </w:rPr>
        <w:t> decide how best to limit a company’s losses by obtaining insurance against risks such as the need to make disability payments for an employee who gets hurt on the job, and any costs imposed by a lawsuit against the company.</w:t>
      </w:r>
    </w:p>
    <w:p w:rsidR="00517F3B" w:rsidRPr="00B32BDE" w:rsidRDefault="00517F3B" w:rsidP="004B2F7A">
      <w:pPr>
        <w:pStyle w:val="Heading2"/>
        <w:spacing w:after="0" w:afterAutospacing="0"/>
        <w:jc w:val="both"/>
        <w:rPr>
          <w:sz w:val="24"/>
          <w:szCs w:val="24"/>
        </w:rPr>
      </w:pPr>
      <w:r w:rsidRPr="00B32BDE">
        <w:rPr>
          <w:sz w:val="24"/>
          <w:szCs w:val="24"/>
        </w:rPr>
        <w:t>What does a Financial Manager do?</w:t>
      </w:r>
    </w:p>
    <w:p w:rsidR="00517F3B" w:rsidRPr="00B32BDE" w:rsidRDefault="00517F3B" w:rsidP="004B2F7A">
      <w:pPr>
        <w:pStyle w:val="NormalWeb"/>
        <w:jc w:val="both"/>
        <w:rPr>
          <w:spacing w:val="-2"/>
        </w:rPr>
      </w:pPr>
      <w:r w:rsidRPr="00B32BDE">
        <w:rPr>
          <w:spacing w:val="-2"/>
        </w:rPr>
        <w:t>The role of the financial manager, particularly in business, is changing in response to technological advances that have significantly reduced the amount of time it takes to produce financial reports. Financial managers’ main responsibility used to be monitoring a company’s finances, but they now do more data analysis and advise senior managers on ideas to maximize profits. They often work on teams, acting as </w:t>
      </w:r>
      <w:hyperlink r:id="rId37" w:history="1">
        <w:r w:rsidRPr="00B32BDE">
          <w:rPr>
            <w:rStyle w:val="Hyperlink"/>
            <w:color w:val="auto"/>
            <w:spacing w:val="-2"/>
            <w:u w:val="none"/>
          </w:rPr>
          <w:t>business advisors</w:t>
        </w:r>
      </w:hyperlink>
      <w:r w:rsidRPr="00B32BDE">
        <w:rPr>
          <w:spacing w:val="-2"/>
        </w:rPr>
        <w:t> to </w:t>
      </w:r>
      <w:hyperlink r:id="rId38" w:history="1">
        <w:r w:rsidRPr="00B32BDE">
          <w:rPr>
            <w:rStyle w:val="Hyperlink"/>
            <w:color w:val="auto"/>
            <w:spacing w:val="-2"/>
            <w:u w:val="none"/>
          </w:rPr>
          <w:t>top executives</w:t>
        </w:r>
      </w:hyperlink>
      <w:r w:rsidRPr="00B32BDE">
        <w:rPr>
          <w:spacing w:val="-2"/>
        </w:rPr>
        <w:t>.</w:t>
      </w:r>
    </w:p>
    <w:p w:rsidR="00517F3B" w:rsidRPr="00B32BDE" w:rsidRDefault="00517F3B" w:rsidP="004B2F7A">
      <w:pPr>
        <w:pStyle w:val="NormalWeb"/>
        <w:jc w:val="both"/>
        <w:rPr>
          <w:spacing w:val="-2"/>
        </w:rPr>
      </w:pPr>
      <w:r w:rsidRPr="00B32BDE">
        <w:rPr>
          <w:spacing w:val="-2"/>
        </w:rPr>
        <w:t>Financial managers typically do the following:</w:t>
      </w:r>
    </w:p>
    <w:p w:rsidR="00517F3B" w:rsidRPr="00B32BDE" w:rsidRDefault="00517F3B" w:rsidP="00623573">
      <w:pPr>
        <w:numPr>
          <w:ilvl w:val="0"/>
          <w:numId w:val="34"/>
        </w:numPr>
        <w:spacing w:after="0" w:line="240" w:lineRule="auto"/>
        <w:jc w:val="both"/>
        <w:rPr>
          <w:rFonts w:ascii="Times New Roman" w:hAnsi="Times New Roman" w:cs="Times New Roman"/>
          <w:spacing w:val="-2"/>
          <w:sz w:val="24"/>
          <w:szCs w:val="24"/>
        </w:rPr>
      </w:pPr>
      <w:r w:rsidRPr="00B32BDE">
        <w:rPr>
          <w:rFonts w:ascii="Times New Roman" w:hAnsi="Times New Roman" w:cs="Times New Roman"/>
          <w:spacing w:val="-2"/>
          <w:sz w:val="24"/>
          <w:szCs w:val="24"/>
        </w:rPr>
        <w:t>Prepare financial statements, business activity reports, and forecasts</w:t>
      </w:r>
    </w:p>
    <w:p w:rsidR="00517F3B" w:rsidRPr="00B32BDE" w:rsidRDefault="00517F3B" w:rsidP="00623573">
      <w:pPr>
        <w:numPr>
          <w:ilvl w:val="0"/>
          <w:numId w:val="34"/>
        </w:numPr>
        <w:spacing w:after="0" w:line="240" w:lineRule="auto"/>
        <w:jc w:val="both"/>
        <w:rPr>
          <w:rFonts w:ascii="Times New Roman" w:hAnsi="Times New Roman" w:cs="Times New Roman"/>
          <w:spacing w:val="-2"/>
          <w:sz w:val="24"/>
          <w:szCs w:val="24"/>
        </w:rPr>
      </w:pPr>
      <w:r w:rsidRPr="00B32BDE">
        <w:rPr>
          <w:rFonts w:ascii="Times New Roman" w:hAnsi="Times New Roman" w:cs="Times New Roman"/>
          <w:spacing w:val="-2"/>
          <w:sz w:val="24"/>
          <w:szCs w:val="24"/>
        </w:rPr>
        <w:t>Monitor financial details to ensure that legal requirements are met</w:t>
      </w:r>
    </w:p>
    <w:p w:rsidR="00517F3B" w:rsidRPr="00B32BDE" w:rsidRDefault="00517F3B" w:rsidP="00623573">
      <w:pPr>
        <w:numPr>
          <w:ilvl w:val="0"/>
          <w:numId w:val="34"/>
        </w:numPr>
        <w:spacing w:after="0" w:line="240" w:lineRule="auto"/>
        <w:jc w:val="both"/>
        <w:rPr>
          <w:rFonts w:ascii="Times New Roman" w:hAnsi="Times New Roman" w:cs="Times New Roman"/>
          <w:spacing w:val="-2"/>
          <w:sz w:val="24"/>
          <w:szCs w:val="24"/>
        </w:rPr>
      </w:pPr>
      <w:r w:rsidRPr="00B32BDE">
        <w:rPr>
          <w:rFonts w:ascii="Times New Roman" w:hAnsi="Times New Roman" w:cs="Times New Roman"/>
          <w:spacing w:val="-2"/>
          <w:sz w:val="24"/>
          <w:szCs w:val="24"/>
        </w:rPr>
        <w:lastRenderedPageBreak/>
        <w:t>Supervise employees who do financial reporting and budgeting</w:t>
      </w:r>
    </w:p>
    <w:p w:rsidR="00517F3B" w:rsidRPr="00B32BDE" w:rsidRDefault="00517F3B" w:rsidP="00623573">
      <w:pPr>
        <w:numPr>
          <w:ilvl w:val="0"/>
          <w:numId w:val="34"/>
        </w:numPr>
        <w:spacing w:after="0" w:line="240" w:lineRule="auto"/>
        <w:jc w:val="both"/>
        <w:rPr>
          <w:rFonts w:ascii="Times New Roman" w:hAnsi="Times New Roman" w:cs="Times New Roman"/>
          <w:spacing w:val="-2"/>
          <w:sz w:val="24"/>
          <w:szCs w:val="24"/>
        </w:rPr>
      </w:pPr>
      <w:r w:rsidRPr="00B32BDE">
        <w:rPr>
          <w:rFonts w:ascii="Times New Roman" w:hAnsi="Times New Roman" w:cs="Times New Roman"/>
          <w:spacing w:val="-2"/>
          <w:sz w:val="24"/>
          <w:szCs w:val="24"/>
        </w:rPr>
        <w:t>Review company financial reports and seek ways to reduce costs</w:t>
      </w:r>
    </w:p>
    <w:p w:rsidR="00517F3B" w:rsidRPr="00B32BDE" w:rsidRDefault="00517F3B" w:rsidP="00623573">
      <w:pPr>
        <w:numPr>
          <w:ilvl w:val="0"/>
          <w:numId w:val="34"/>
        </w:numPr>
        <w:spacing w:after="0" w:line="240" w:lineRule="auto"/>
        <w:jc w:val="both"/>
        <w:rPr>
          <w:rFonts w:ascii="Times New Roman" w:hAnsi="Times New Roman" w:cs="Times New Roman"/>
          <w:spacing w:val="-2"/>
          <w:sz w:val="24"/>
          <w:szCs w:val="24"/>
        </w:rPr>
      </w:pPr>
      <w:r w:rsidRPr="00B32BDE">
        <w:rPr>
          <w:rFonts w:ascii="Times New Roman" w:hAnsi="Times New Roman" w:cs="Times New Roman"/>
          <w:spacing w:val="-2"/>
          <w:sz w:val="24"/>
          <w:szCs w:val="24"/>
        </w:rPr>
        <w:t>Analyze market trends to find opportunities for expansion or for acquiring other companies</w:t>
      </w:r>
    </w:p>
    <w:p w:rsidR="00517F3B" w:rsidRPr="00B32BDE" w:rsidRDefault="00517F3B" w:rsidP="00623573">
      <w:pPr>
        <w:numPr>
          <w:ilvl w:val="0"/>
          <w:numId w:val="34"/>
        </w:numPr>
        <w:spacing w:after="0" w:line="240" w:lineRule="auto"/>
        <w:jc w:val="both"/>
        <w:rPr>
          <w:rFonts w:ascii="Times New Roman" w:hAnsi="Times New Roman" w:cs="Times New Roman"/>
          <w:spacing w:val="-2"/>
          <w:sz w:val="24"/>
          <w:szCs w:val="24"/>
        </w:rPr>
      </w:pPr>
      <w:r w:rsidRPr="00B32BDE">
        <w:rPr>
          <w:rFonts w:ascii="Times New Roman" w:hAnsi="Times New Roman" w:cs="Times New Roman"/>
          <w:spacing w:val="-2"/>
          <w:sz w:val="24"/>
          <w:szCs w:val="24"/>
        </w:rPr>
        <w:t>Help management make financial decisions</w:t>
      </w:r>
    </w:p>
    <w:p w:rsidR="00517F3B" w:rsidRPr="00B32BDE" w:rsidRDefault="00517F3B" w:rsidP="00623573">
      <w:pPr>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Prepare financial reports and forecasts</w:t>
      </w:r>
    </w:p>
    <w:p w:rsidR="00517F3B" w:rsidRPr="00B32BDE" w:rsidRDefault="00517F3B" w:rsidP="00623573">
      <w:pPr>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Oversee financial details to ensure legal requirements are met</w:t>
      </w:r>
    </w:p>
    <w:p w:rsidR="00517F3B" w:rsidRPr="00B32BDE" w:rsidRDefault="00517F3B" w:rsidP="00623573">
      <w:pPr>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Supervise employees who perform financial reporting and budgeting</w:t>
      </w:r>
    </w:p>
    <w:p w:rsidR="00517F3B" w:rsidRPr="00B32BDE" w:rsidRDefault="00517F3B" w:rsidP="00623573">
      <w:pPr>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Review company financial reports and look for ways to reduce costs</w:t>
      </w:r>
    </w:p>
    <w:p w:rsidR="00517F3B" w:rsidRPr="00B32BDE" w:rsidRDefault="00517F3B" w:rsidP="00623573">
      <w:pPr>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Analyze market trends to enhance profits and look for expansion opportunities</w:t>
      </w:r>
    </w:p>
    <w:p w:rsidR="00517F3B" w:rsidRPr="00B32BDE" w:rsidRDefault="00517F3B" w:rsidP="00623573">
      <w:pPr>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Assist management with financial decisions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Oversee the overall corporate budgeting preparation, management and monitoring processes.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Perform financial analysis, reporting and management activities.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Ensure that the financial reports are prepared and delivered on time.</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Review financial data for accuracy, correctness and completeness.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Hire and train new employees on financial operations.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Monitor and manage all expense within the allotted budget.</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Establish key financial strategies to enhance business profitability.</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Ensure financial team follows company policies and regulations.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Develop standard accounting procedures to improve financial operations efficiency.</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 xml:space="preserve">Participate in performance evaluation of finance staff and conduct </w:t>
      </w:r>
      <w:r w:rsidR="00B23B0B" w:rsidRPr="00B32BDE">
        <w:rPr>
          <w:rFonts w:ascii="Times New Roman" w:eastAsia="Times New Roman" w:hAnsi="Times New Roman" w:cs="Times New Roman"/>
          <w:sz w:val="24"/>
          <w:szCs w:val="24"/>
          <w:lang w:eastAsia="en-IN"/>
        </w:rPr>
        <w:t>counselling</w:t>
      </w:r>
      <w:r w:rsidRPr="00B32BDE">
        <w:rPr>
          <w:rFonts w:ascii="Times New Roman" w:eastAsia="Times New Roman" w:hAnsi="Times New Roman" w:cs="Times New Roman"/>
          <w:sz w:val="24"/>
          <w:szCs w:val="24"/>
          <w:lang w:eastAsia="en-IN"/>
        </w:rPr>
        <w:t xml:space="preserve"> sessions to identify skill development needs.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Review annual budgets and recommend any changes if needed.</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Assist in account payable and receivable activities.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Perform account reconciliation activities.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Generate financial reports related to budgets, account payables, account receivables, expenses, etc.</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Ensure accurate calculation and distribution of salaries and other benefits to employees.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Establish accurate forecasts regarding expenses and revenues and manage regular reporting requirements.</w:t>
      </w:r>
    </w:p>
    <w:p w:rsidR="00517F3B" w:rsidRPr="00B32BDE" w:rsidRDefault="00517F3B" w:rsidP="00623573">
      <w:pPr>
        <w:pStyle w:val="ListParagraph"/>
        <w:numPr>
          <w:ilvl w:val="0"/>
          <w:numId w:val="34"/>
        </w:numPr>
        <w:spacing w:after="0" w:line="240" w:lineRule="auto"/>
        <w:jc w:val="both"/>
        <w:rPr>
          <w:rFonts w:ascii="Times New Roman" w:eastAsia="Times New Roman" w:hAnsi="Times New Roman" w:cs="Times New Roman"/>
          <w:sz w:val="24"/>
          <w:szCs w:val="24"/>
          <w:lang w:eastAsia="en-IN"/>
        </w:rPr>
      </w:pPr>
      <w:r w:rsidRPr="00B32BDE">
        <w:rPr>
          <w:rFonts w:ascii="Times New Roman" w:eastAsia="Times New Roman" w:hAnsi="Times New Roman" w:cs="Times New Roman"/>
          <w:sz w:val="24"/>
          <w:szCs w:val="24"/>
          <w:lang w:eastAsia="en-IN"/>
        </w:rPr>
        <w:t>Monitor competitor activity and stay updated about latest industry trends.</w:t>
      </w:r>
    </w:p>
    <w:p w:rsidR="00517F3B" w:rsidRPr="00B32BDE" w:rsidRDefault="00517F3B" w:rsidP="000E4BC8">
      <w:pPr>
        <w:pStyle w:val="ListParagraph"/>
        <w:spacing w:after="0" w:line="240" w:lineRule="auto"/>
        <w:jc w:val="both"/>
        <w:rPr>
          <w:rFonts w:ascii="Times New Roman" w:eastAsia="Times New Roman" w:hAnsi="Times New Roman" w:cs="Times New Roman"/>
          <w:sz w:val="24"/>
          <w:szCs w:val="24"/>
          <w:lang w:eastAsia="en-IN"/>
        </w:rPr>
      </w:pPr>
    </w:p>
    <w:p w:rsidR="00517F3B" w:rsidRPr="00B32BDE" w:rsidRDefault="00517F3B" w:rsidP="004B2F7A">
      <w:pPr>
        <w:pStyle w:val="NormalWeb"/>
        <w:jc w:val="both"/>
        <w:rPr>
          <w:spacing w:val="-2"/>
        </w:rPr>
      </w:pPr>
      <w:r w:rsidRPr="00B32BDE">
        <w:rPr>
          <w:spacing w:val="-2"/>
        </w:rPr>
        <w:t>Financial managers also do tasks that are specific to their organization or industry. For example, government financial managers must be experts on government appropriations and budgeting processes, and healthcare financial managers must know about issues in healthcare finance. Moreover, financial managers must be aware of special tax laws and regulations that affect their industry.</w:t>
      </w:r>
    </w:p>
    <w:p w:rsidR="009305E5" w:rsidRPr="00B32BDE" w:rsidRDefault="009305E5" w:rsidP="004B2F7A">
      <w:pPr>
        <w:pStyle w:val="NormalWeb"/>
        <w:spacing w:before="0" w:beforeAutospacing="0" w:after="0" w:afterAutospacing="0"/>
        <w:jc w:val="both"/>
        <w:textAlignment w:val="baseline"/>
      </w:pPr>
      <w:r w:rsidRPr="00B32BDE">
        <w:rPr>
          <w:rStyle w:val="Strong"/>
          <w:bdr w:val="none" w:sz="0" w:space="0" w:color="auto" w:frame="1"/>
        </w:rPr>
        <w:t>Capitalisation: Meaning and Definition of Capitalisation!</w:t>
      </w:r>
    </w:p>
    <w:p w:rsidR="009305E5" w:rsidRPr="00B32BDE" w:rsidRDefault="009305E5" w:rsidP="004B2F7A">
      <w:pPr>
        <w:pStyle w:val="NormalWeb"/>
        <w:spacing w:before="0" w:beforeAutospacing="0" w:after="288" w:afterAutospacing="0"/>
        <w:jc w:val="both"/>
        <w:textAlignment w:val="baseline"/>
      </w:pPr>
      <w:r w:rsidRPr="00B32BDE">
        <w:t>The term ‘capitalisation’ is derived from the word ‘capital; hence it would be appropriate to understand the meaning of ‘capital’. Capital in ‘business usage’ is mostly taken to mean total assets required to operate in a business and the money needed to acquire such assets.</w:t>
      </w:r>
    </w:p>
    <w:p w:rsidR="009305E5" w:rsidRPr="00B32BDE" w:rsidRDefault="009305E5" w:rsidP="004B2F7A">
      <w:pPr>
        <w:pStyle w:val="NormalWeb"/>
        <w:spacing w:before="0" w:beforeAutospacing="0" w:after="288" w:afterAutospacing="0"/>
        <w:jc w:val="both"/>
        <w:textAlignment w:val="baseline"/>
      </w:pPr>
      <w:r w:rsidRPr="00B32BDE">
        <w:t>The term capital in accounting literature means the net worth of the company. Net worth means assets minus liabilities. Economists use the term capital to mean all the accumulated wealth used to produce additional wealth. The debtors and similar accounting claims, the intangible assets like goodwill are excluded from the economist’s version of capital.</w:t>
      </w:r>
    </w:p>
    <w:p w:rsidR="009305E5" w:rsidRPr="00B32BDE" w:rsidRDefault="009305E5" w:rsidP="004B2F7A">
      <w:pPr>
        <w:pStyle w:val="NormalWeb"/>
        <w:spacing w:before="0" w:beforeAutospacing="0" w:after="288" w:afterAutospacing="0"/>
        <w:jc w:val="both"/>
        <w:textAlignment w:val="baseline"/>
      </w:pPr>
      <w:r w:rsidRPr="00B32BDE">
        <w:t>Capital, in the legal parlance of the term, is the amount received in return for securities (shares allotted to the investors). The total amount of share values paid as shown in the company’s books of accounts is legally known as its capital.</w:t>
      </w:r>
    </w:p>
    <w:p w:rsidR="009305E5" w:rsidRPr="00B32BDE" w:rsidRDefault="009305E5" w:rsidP="004B2F7A">
      <w:pPr>
        <w:pStyle w:val="NormalWeb"/>
        <w:spacing w:before="0" w:beforeAutospacing="0" w:after="288" w:afterAutospacing="0"/>
        <w:jc w:val="both"/>
        <w:textAlignment w:val="baseline"/>
      </w:pPr>
      <w:r w:rsidRPr="00B32BDE">
        <w:lastRenderedPageBreak/>
        <w:t>The term capitalisation is used in relation to companies and not in respect of sole proprietorships and partnership firms. Different views have been expressed on the concept and definition of capitalisation by various authors in the context of corporate sector.</w:t>
      </w:r>
    </w:p>
    <w:p w:rsidR="009305E5" w:rsidRPr="00B32BDE" w:rsidRDefault="009305E5" w:rsidP="004B2F7A">
      <w:pPr>
        <w:pStyle w:val="NormalWeb"/>
        <w:spacing w:before="0" w:beforeAutospacing="0" w:after="288" w:afterAutospacing="0"/>
        <w:jc w:val="both"/>
        <w:textAlignment w:val="baseline"/>
      </w:pPr>
      <w:r w:rsidRPr="00B32BDE">
        <w:t>Some authors have given it a broad meaning while others have used it in a narrow sense. According to first school of thought, capitalisation has been defined ‘to include the amount of capital to be raised; the securities through which it is to be raised and the relative proportions of various classes of securities to be issued, and also the administration of capital.</w:t>
      </w:r>
    </w:p>
    <w:p w:rsidR="009305E5" w:rsidRPr="00B32BDE" w:rsidRDefault="009305E5" w:rsidP="004B2F7A">
      <w:pPr>
        <w:pStyle w:val="NormalWeb"/>
        <w:spacing w:before="0" w:beforeAutospacing="0" w:after="288" w:afterAutospacing="0"/>
        <w:jc w:val="both"/>
        <w:textAlignment w:val="baseline"/>
      </w:pPr>
      <w:r w:rsidRPr="00B32BDE">
        <w:t>The analysis of this definition clearly shows that capitalisation is synonymous with financial planning. Besides the amount of capital required in a business, it decides about the determination of the form and the relative proportions of the various classes of securities to be issued and administration of policies concerning capital.</w:t>
      </w:r>
    </w:p>
    <w:p w:rsidR="009305E5" w:rsidRPr="00B32BDE" w:rsidRDefault="009305E5" w:rsidP="004B2F7A">
      <w:pPr>
        <w:pStyle w:val="NormalWeb"/>
        <w:spacing w:before="0" w:beforeAutospacing="0" w:after="288" w:afterAutospacing="0"/>
        <w:jc w:val="both"/>
        <w:textAlignment w:val="baseline"/>
      </w:pPr>
      <w:r w:rsidRPr="00B32BDE">
        <w:t>Lillin Doris, Gilbert Harold and Charles Gersten</w:t>
      </w:r>
      <w:r w:rsidR="00B23B0B">
        <w:t xml:space="preserve"> </w:t>
      </w:r>
      <w:r w:rsidRPr="00B32BDE">
        <w:t>berg have given narrow interpretation of the term capitalisation. They feel that the term capitalisation refers to the amount at which a company’s business can be valued.</w:t>
      </w:r>
    </w:p>
    <w:p w:rsidR="009305E5" w:rsidRPr="00B32BDE" w:rsidRDefault="009305E5" w:rsidP="004B2F7A">
      <w:pPr>
        <w:pStyle w:val="NormalWeb"/>
        <w:spacing w:before="0" w:beforeAutospacing="0" w:after="0" w:afterAutospacing="0"/>
        <w:jc w:val="both"/>
        <w:textAlignment w:val="baseline"/>
      </w:pPr>
      <w:r w:rsidRPr="00B32BDE">
        <w:rPr>
          <w:b/>
          <w:bCs/>
          <w:bdr w:val="none" w:sz="0" w:space="0" w:color="auto" w:frame="1"/>
        </w:rPr>
        <w:t>Some of the important definitions are discussed below:</w:t>
      </w:r>
    </w:p>
    <w:p w:rsidR="009305E5" w:rsidRPr="00B32BDE" w:rsidRDefault="009305E5" w:rsidP="004B2F7A">
      <w:pPr>
        <w:pStyle w:val="NormalWeb"/>
        <w:spacing w:before="0" w:beforeAutospacing="0" w:after="288" w:afterAutospacing="0"/>
        <w:jc w:val="both"/>
        <w:textAlignment w:val="baseline"/>
      </w:pPr>
      <w:r w:rsidRPr="00B32BDE">
        <w:t>“Capitalisation of a corporation comprises the ownership capital and the borrowed capital as represented by long-term, indebtness. It may also mean the total accounting value of capital stock, surplus in whatever form it may appear and funded long-term debt” Lillin Doris. “Capitalisation comprises (i) ownership capital which includes capital stock and surplus in whatever form it may appear ; and (ii) borrowed capital which consists of bonds or similar evidences of long term debt”.</w:t>
      </w:r>
    </w:p>
    <w:p w:rsidR="009305E5" w:rsidRPr="00B32BDE" w:rsidRDefault="009305E5" w:rsidP="004B2F7A">
      <w:pPr>
        <w:pStyle w:val="NormalWeb"/>
        <w:spacing w:before="0" w:beforeAutospacing="0" w:after="288" w:afterAutospacing="0"/>
        <w:jc w:val="both"/>
        <w:textAlignment w:val="baseline"/>
      </w:pPr>
      <w:r w:rsidRPr="00B32BDE">
        <w:t>Gerstenberg “Capitalisation of a corporation is the sum of the par value of the stocks and bonds outstanding” Guthman and Dougall. “Capitalisation is equivalent to the valuation placed upon the fixed capital by the corporation measured by stocks and bonds outstanding”, floagland.</w:t>
      </w:r>
    </w:p>
    <w:p w:rsidR="009305E5" w:rsidRPr="00B32BDE" w:rsidRDefault="009305E5" w:rsidP="004B2F7A">
      <w:pPr>
        <w:pStyle w:val="NormalWeb"/>
        <w:spacing w:before="0" w:beforeAutospacing="0" w:after="288" w:afterAutospacing="0"/>
        <w:jc w:val="both"/>
        <w:textAlignment w:val="baseline"/>
      </w:pPr>
      <w:r w:rsidRPr="00B32BDE">
        <w:t>From these definitions it can be concluded that capitalisation is the sum-total of all long-term securities issued by a company and surplus not meant for distribution. In other sense, Bonneville and others defined capitalisation as the act or process of fixing the value of an enterprise for the purpose of determining the capital liabilities that the company may assume in exchange for the property.</w:t>
      </w:r>
    </w:p>
    <w:p w:rsidR="009305E5" w:rsidRPr="00B32BDE" w:rsidRDefault="009305E5" w:rsidP="004B2F7A">
      <w:pPr>
        <w:pStyle w:val="NormalWeb"/>
        <w:spacing w:before="0" w:beforeAutospacing="0" w:after="288" w:afterAutospacing="0"/>
        <w:jc w:val="both"/>
        <w:textAlignment w:val="baseline"/>
      </w:pPr>
      <w:r w:rsidRPr="00B32BDE">
        <w:t>An accountant may, however, use the concept of capitalisation in a different way. When dividends or retained earnings in the form of stock or bonus shares are issued to the existing shareholders, capital stock is increased and surplus decreased, the surplus is said to be capitalised and this process is known as capitalisation.</w:t>
      </w:r>
    </w:p>
    <w:p w:rsidR="009305E5" w:rsidRPr="00B32BDE" w:rsidRDefault="009305E5" w:rsidP="004B2F7A">
      <w:pPr>
        <w:pStyle w:val="NormalWeb"/>
        <w:spacing w:before="0" w:beforeAutospacing="0" w:after="288" w:afterAutospacing="0"/>
        <w:jc w:val="both"/>
        <w:textAlignment w:val="baseline"/>
      </w:pPr>
      <w:r w:rsidRPr="00B32BDE">
        <w:t>Again, in finance, capitalisation of income means the process of estimating the present investment value of a property by discounting the present worth, the anticipated stream of future income. In other words, when total earnings along with the current rate of interest are used for calculating the total capital, the process is called capitalisation of earnings.</w:t>
      </w:r>
    </w:p>
    <w:p w:rsidR="009305E5" w:rsidRPr="00B32BDE" w:rsidRDefault="009305E5" w:rsidP="004B2F7A">
      <w:pPr>
        <w:pStyle w:val="NormalWeb"/>
        <w:spacing w:before="0" w:beforeAutospacing="0" w:after="0" w:afterAutospacing="0"/>
        <w:jc w:val="both"/>
        <w:textAlignment w:val="baseline"/>
      </w:pPr>
      <w:r w:rsidRPr="00B32BDE">
        <w:rPr>
          <w:rStyle w:val="Strong"/>
          <w:bdr w:val="none" w:sz="0" w:space="0" w:color="auto" w:frame="1"/>
        </w:rPr>
        <w:t>Theories of Capitalization: Cost Theory and Earnings Theory of Capitalization!</w:t>
      </w:r>
    </w:p>
    <w:p w:rsidR="009305E5" w:rsidRPr="00B32BDE" w:rsidRDefault="009305E5" w:rsidP="004B2F7A">
      <w:pPr>
        <w:pStyle w:val="NormalWeb"/>
        <w:spacing w:before="0" w:beforeAutospacing="0" w:after="288" w:afterAutospacing="0"/>
        <w:jc w:val="both"/>
        <w:textAlignment w:val="baseline"/>
      </w:pPr>
      <w:r w:rsidRPr="00B32BDE">
        <w:t>The problems of determining the amount of capitalisation is necessary both for a newly started company as well as for an established concern. In case of the new enterprise, the problem is more severe in so far as it requires the reasonable provision for future as well as for current needs and there arises the danger of either raising excessive or insufficient capital. But the case is different with established concerns.</w:t>
      </w:r>
    </w:p>
    <w:p w:rsidR="009305E5" w:rsidRPr="00B32BDE" w:rsidRDefault="009305E5" w:rsidP="004B2F7A">
      <w:pPr>
        <w:pStyle w:val="NormalWeb"/>
        <w:spacing w:before="0" w:beforeAutospacing="0" w:after="288" w:afterAutospacing="0"/>
        <w:jc w:val="both"/>
        <w:textAlignment w:val="baseline"/>
      </w:pPr>
      <w:r w:rsidRPr="00B32BDE">
        <w:lastRenderedPageBreak/>
        <w:t>They have to revise or modify their financial plan either by issuing of fresh securities or by reducing the capital and making it in conformity with the needs of the enterprises. However, to estimate the amount of capitalisation two theories have been pronounced.</w:t>
      </w:r>
    </w:p>
    <w:p w:rsidR="009305E5" w:rsidRPr="00B32BDE" w:rsidRDefault="009305E5" w:rsidP="004B2F7A">
      <w:pPr>
        <w:pStyle w:val="Heading3"/>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1. The cost theory of capitalisation:</w:t>
      </w:r>
    </w:p>
    <w:p w:rsidR="009305E5" w:rsidRPr="00B32BDE" w:rsidRDefault="009305E5" w:rsidP="004B2F7A">
      <w:pPr>
        <w:pStyle w:val="NormalWeb"/>
        <w:spacing w:before="0" w:beforeAutospacing="0" w:after="288" w:afterAutospacing="0"/>
        <w:jc w:val="both"/>
        <w:textAlignment w:val="baseline"/>
      </w:pPr>
      <w:r w:rsidRPr="00B32BDE">
        <w:t>Under this theory, the capitalisation of a company is determined by adding the initial actual expenses to be incurred in setting up a business enterprise as a going concern. It is aggregate of the cost of fixed assets (plant, machinery, building, furniture, goodwill, and the like), the amount of working capital (investments, cash, inventories, receivables) required to run the business, and the cost of promoting, organising and establishing the business.</w:t>
      </w:r>
    </w:p>
    <w:p w:rsidR="009305E5" w:rsidRPr="00B32BDE" w:rsidRDefault="009305E5" w:rsidP="004B2F7A">
      <w:pPr>
        <w:pStyle w:val="NormalWeb"/>
        <w:spacing w:before="0" w:beforeAutospacing="0" w:after="288" w:afterAutospacing="0"/>
        <w:jc w:val="both"/>
        <w:textAlignment w:val="baseline"/>
      </w:pPr>
      <w:r w:rsidRPr="00B32BDE">
        <w:t>In other works, the original total outlay incurred on various items becomes the basis for determining the capitalisation of a company. If the funds raised are sufficient to meet the initial costs and day to day expenses, the company is said to be adequately capitalised. This theory is very helpful for the new companies as it facilitates the calculation of the amount of funds to be raised initially.</w:t>
      </w:r>
    </w:p>
    <w:p w:rsidR="009305E5" w:rsidRPr="00B32BDE" w:rsidRDefault="009305E5" w:rsidP="004B2F7A">
      <w:pPr>
        <w:pStyle w:val="NormalWeb"/>
        <w:spacing w:before="0" w:beforeAutospacing="0" w:after="288" w:afterAutospacing="0"/>
        <w:jc w:val="both"/>
        <w:textAlignment w:val="baseline"/>
      </w:pPr>
      <w:r w:rsidRPr="00B32BDE">
        <w:t>Cost theory, no doubt, gives a concrete idea to determine the magnitude of capitalisation, but it fails to provide the basis for assessing the net worth of the business in real terms. The capitalisation determined under this theory does not change with earnings.</w:t>
      </w:r>
    </w:p>
    <w:p w:rsidR="009305E5" w:rsidRPr="00B32BDE" w:rsidRDefault="009305E5" w:rsidP="004B2F7A">
      <w:pPr>
        <w:pStyle w:val="NormalWeb"/>
        <w:spacing w:before="0" w:beforeAutospacing="0" w:after="288" w:afterAutospacing="0"/>
        <w:jc w:val="both"/>
        <w:textAlignment w:val="baseline"/>
      </w:pPr>
      <w:r w:rsidRPr="00B32BDE">
        <w:t>Moreover, it does not take into account the future needs of the business. This theory is not applicable to the existing concerns because it does not suggest whether the capital invested justifies the earnings or not. Moreover, the cost estimates are made at a particular period of time.</w:t>
      </w:r>
    </w:p>
    <w:p w:rsidR="009305E5" w:rsidRPr="00B32BDE" w:rsidRDefault="009305E5" w:rsidP="004B2F7A">
      <w:pPr>
        <w:pStyle w:val="NormalWeb"/>
        <w:spacing w:before="0" w:beforeAutospacing="0" w:after="288" w:afterAutospacing="0"/>
        <w:jc w:val="both"/>
        <w:textAlignment w:val="baseline"/>
      </w:pPr>
      <w:r w:rsidRPr="00B32BDE">
        <w:t>They do not take into account the price level changes. For example, if some of the assets may be purchased at inflated prices, and some assets may remain idle or may not be fully utilised, earnings will be low and the company will not be able to pay a fair return on the capital invested. The result will be over-capitalisation.</w:t>
      </w:r>
    </w:p>
    <w:p w:rsidR="009305E5" w:rsidRPr="00B32BDE" w:rsidRDefault="009305E5" w:rsidP="004B2F7A">
      <w:pPr>
        <w:pStyle w:val="NormalWeb"/>
        <w:spacing w:before="0" w:beforeAutospacing="0" w:after="288" w:afterAutospacing="0"/>
        <w:jc w:val="both"/>
        <w:textAlignment w:val="baseline"/>
      </w:pPr>
      <w:r w:rsidRPr="00B32BDE">
        <w:t>In order to do away with these difficulties and arrive at a correct figure of capitalisation, ‘earnings approach’ is used.</w:t>
      </w:r>
    </w:p>
    <w:p w:rsidR="009305E5" w:rsidRPr="00B32BDE" w:rsidRDefault="009305E5" w:rsidP="004B2F7A">
      <w:pPr>
        <w:pStyle w:val="Heading3"/>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2. The earnings theory of capitalisation:</w:t>
      </w:r>
    </w:p>
    <w:p w:rsidR="009305E5" w:rsidRPr="00B32BDE" w:rsidRDefault="009305E5" w:rsidP="004B2F7A">
      <w:pPr>
        <w:pStyle w:val="NormalWeb"/>
        <w:spacing w:before="0" w:beforeAutospacing="0" w:after="288" w:afterAutospacing="0"/>
        <w:jc w:val="both"/>
        <w:textAlignment w:val="baseline"/>
      </w:pPr>
      <w:r w:rsidRPr="00B32BDE">
        <w:t>This theory assumes that an enterprise is expected to make profit. According to it, its true value depends upon the company’s earnings and/or earning capacity. Thus, the capitalisation of the company or its value is equal to the capitalised value of its estimated earnings. To find out this value, a company, while estimating its initial capital needs, has to prepare a projected profit and loss account to complete the picture of earnings or to make a sales forecast.</w:t>
      </w:r>
    </w:p>
    <w:p w:rsidR="009305E5" w:rsidRPr="00B32BDE" w:rsidRDefault="009305E5" w:rsidP="004B2F7A">
      <w:pPr>
        <w:pStyle w:val="NormalWeb"/>
        <w:spacing w:before="0" w:beforeAutospacing="0" w:after="288" w:afterAutospacing="0"/>
        <w:jc w:val="both"/>
        <w:textAlignment w:val="baseline"/>
      </w:pPr>
      <w:r w:rsidRPr="00B32BDE">
        <w:t>Having arrived at the estimated earnings figures, the financial manager will compare with the actual earnings of other companies of similar size and business with necessary adjustments.</w:t>
      </w:r>
    </w:p>
    <w:p w:rsidR="009305E5" w:rsidRPr="00B32BDE" w:rsidRDefault="009305E5" w:rsidP="004B2F7A">
      <w:pPr>
        <w:pStyle w:val="NormalWeb"/>
        <w:spacing w:before="0" w:beforeAutospacing="0" w:after="288" w:afterAutospacing="0"/>
        <w:jc w:val="both"/>
        <w:textAlignment w:val="baseline"/>
      </w:pPr>
      <w:r w:rsidRPr="00B32BDE">
        <w:t>After this the rate at which other companies in the same industry, similarly situated are making earnings on their capital will be studied. This rate is then applied to the company’s estimated earnings for determining its capitalisation.</w:t>
      </w:r>
    </w:p>
    <w:p w:rsidR="009305E5" w:rsidRPr="00B32BDE" w:rsidRDefault="009305E5" w:rsidP="004B2F7A">
      <w:pPr>
        <w:pStyle w:val="NormalWeb"/>
        <w:spacing w:before="0" w:beforeAutospacing="0" w:after="288" w:afterAutospacing="0"/>
        <w:jc w:val="both"/>
        <w:textAlignment w:val="baseline"/>
      </w:pPr>
      <w:r w:rsidRPr="00B32BDE">
        <w:t>Under the earnings theory of capitalisation, two factors are generally taken into account to determine capitalisation (i) how much the business is capable of earning and (ii) What is the fair rate of return for capital invested in the enterprise. This rate of return is also known as ‘multiplier’ which is 100 per cent divided by the appropriate rate of return.</w:t>
      </w:r>
    </w:p>
    <w:p w:rsidR="009305E5" w:rsidRPr="00B32BDE" w:rsidRDefault="009305E5" w:rsidP="004B2F7A">
      <w:pPr>
        <w:pStyle w:val="NormalWeb"/>
        <w:spacing w:before="0" w:beforeAutospacing="0" w:after="288" w:afterAutospacing="0"/>
        <w:jc w:val="both"/>
        <w:textAlignment w:val="baseline"/>
      </w:pPr>
      <w:r w:rsidRPr="00B32BDE">
        <w:lastRenderedPageBreak/>
        <w:t>Thus, if a company is capable of making net profit of Rs. 30,000 annually and the rate of earnings is 10%, the capitalisation of the company will be 3,00,000 (i.e. 30,000 x 100/ 10). But if the total investment during that period in the whole industry is ten crores of rupees and the total earnings of the industry rate Rs. 1.5 crores, the earning capacity of the industry are thus 15%.</w:t>
      </w:r>
    </w:p>
    <w:p w:rsidR="009305E5" w:rsidRPr="00B32BDE" w:rsidRDefault="009305E5" w:rsidP="004B2F7A">
      <w:pPr>
        <w:pStyle w:val="NormalWeb"/>
        <w:spacing w:before="0" w:beforeAutospacing="0" w:after="288" w:afterAutospacing="0"/>
        <w:jc w:val="both"/>
        <w:textAlignment w:val="baseline"/>
      </w:pPr>
      <w:r w:rsidRPr="00B32BDE">
        <w:t>But business under consideration is earning 10% only. This is a case of over</w:t>
      </w:r>
      <w:r w:rsidRPr="00B32BDE">
        <w:softHyphen/>
        <w:t xml:space="preserve"> capitalisation as the earnings of Rs. 30,000 justify investment of Rs. 2,00,000 only Rs. 30,000 X 100/15) in view of earning capacity of the industry. Hence, the company is over- capitalised to the tune of Rs. 1, 00,000.</w:t>
      </w:r>
    </w:p>
    <w:p w:rsidR="009305E5" w:rsidRPr="00B32BDE" w:rsidRDefault="009305E5" w:rsidP="004B2F7A">
      <w:pPr>
        <w:pStyle w:val="NormalWeb"/>
        <w:spacing w:before="0" w:beforeAutospacing="0" w:after="288" w:afterAutospacing="0"/>
        <w:jc w:val="both"/>
        <w:textAlignment w:val="baseline"/>
      </w:pPr>
      <w:r w:rsidRPr="00B32BDE">
        <w:t>Though earning theory is more appropriate for going concerns, it is difficult to calculate the amount of capitalisation under this theory. It is based upon a ‘rate’ by which earnings are capitalised. This rate is difficult to estimate in so far as it is determined by a number of factors not capable of being calculated quantitatively.</w:t>
      </w:r>
    </w:p>
    <w:p w:rsidR="009305E5" w:rsidRPr="00B32BDE" w:rsidRDefault="009305E5" w:rsidP="004B2F7A">
      <w:pPr>
        <w:pStyle w:val="NormalWeb"/>
        <w:spacing w:before="0" w:beforeAutospacing="0" w:after="288" w:afterAutospacing="0"/>
        <w:jc w:val="both"/>
        <w:textAlignment w:val="baseline"/>
      </w:pPr>
      <w:r w:rsidRPr="00B32BDE">
        <w:t>These factors include nature of industry/ financial risks, competition prevailing in the industry and so on. New companies cannot depend upon this theory as it is difficult to estimate the expected returns in their case.</w:t>
      </w:r>
    </w:p>
    <w:p w:rsidR="009305E5" w:rsidRPr="00B32BDE" w:rsidRDefault="009305E5" w:rsidP="004B2F7A">
      <w:pPr>
        <w:pStyle w:val="NormalWeb"/>
        <w:spacing w:before="0" w:beforeAutospacing="0" w:after="288" w:afterAutospacing="0"/>
        <w:jc w:val="both"/>
        <w:textAlignment w:val="baseline"/>
      </w:pPr>
      <w:r w:rsidRPr="00B32BDE">
        <w:t>As regards capitalisation, it is often said that “a concern should neither be overcapitalized, nor under-capitalised, the aim should be to achieve fair capitalisation”. To understand the significance of this statement, let us first look into the technicalities of over and under capitalisation.</w:t>
      </w:r>
    </w:p>
    <w:p w:rsidR="00926613" w:rsidRPr="00B32BDE" w:rsidRDefault="00926613" w:rsidP="004B2F7A">
      <w:pPr>
        <w:pStyle w:val="NormalWeb"/>
        <w:spacing w:before="0" w:beforeAutospacing="0" w:after="0" w:afterAutospacing="0"/>
        <w:jc w:val="both"/>
        <w:textAlignment w:val="baseline"/>
        <w:outlineLvl w:val="4"/>
        <w:rPr>
          <w:bdr w:val="none" w:sz="0" w:space="0" w:color="auto" w:frame="1"/>
        </w:rPr>
      </w:pPr>
      <w:r w:rsidRPr="00B32BDE">
        <w:rPr>
          <w:b/>
          <w:bCs/>
          <w:bdr w:val="none" w:sz="0" w:space="0" w:color="auto" w:frame="1"/>
        </w:rPr>
        <w:t>Meaning of Capitalisation</w:t>
      </w:r>
      <w:r w:rsidRPr="00B32BDE">
        <w:rPr>
          <w:bdr w:val="none" w:sz="0" w:space="0" w:color="auto" w:frame="1"/>
        </w:rPr>
        <w:t>:</w:t>
      </w:r>
    </w:p>
    <w:p w:rsidR="00926613" w:rsidRPr="00B32BDE" w:rsidRDefault="00926613" w:rsidP="004B2F7A">
      <w:pPr>
        <w:pStyle w:val="NormalWeb"/>
        <w:spacing w:before="0" w:beforeAutospacing="0" w:after="0" w:afterAutospacing="0"/>
        <w:jc w:val="both"/>
        <w:textAlignment w:val="baseline"/>
      </w:pPr>
      <w:r w:rsidRPr="00B32BDE">
        <w:t>Capitalisation is one of the most important constituents of financial plan. The term </w:t>
      </w:r>
      <w:r w:rsidRPr="00B32BDE">
        <w:rPr>
          <w:rStyle w:val="Strong"/>
          <w:bdr w:val="none" w:sz="0" w:space="0" w:color="auto" w:frame="1"/>
        </w:rPr>
        <w:t>“Capitalisation”</w:t>
      </w:r>
      <w:r w:rsidRPr="00B32BDE">
        <w:t> has been derived from the word capital and in common practice it refers to the total amount of capital employed in a business. However, financial scholars are not unanimous regarding the concept of capital.</w:t>
      </w:r>
    </w:p>
    <w:p w:rsidR="00926613" w:rsidRPr="00B32BDE" w:rsidRDefault="00926613" w:rsidP="004B2F7A">
      <w:pPr>
        <w:pStyle w:val="NormalWeb"/>
        <w:spacing w:before="0" w:beforeAutospacing="0" w:after="288" w:afterAutospacing="0"/>
        <w:jc w:val="both"/>
        <w:textAlignment w:val="baseline"/>
      </w:pPr>
      <w:r w:rsidRPr="00B32BDE">
        <w:t>As a matter of fact, they have defined ‘Capitalisation’ in a number of ways. If the definitions are properly studied, we can classify them into two ways, viz.; a broad interpretation and a narrow interpretation.</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Broad Interpretation of Capitalisation:</w:t>
      </w:r>
    </w:p>
    <w:p w:rsidR="00926613" w:rsidRPr="00B32BDE" w:rsidRDefault="00926613" w:rsidP="004B2F7A">
      <w:pPr>
        <w:pStyle w:val="NormalWeb"/>
        <w:spacing w:before="0" w:beforeAutospacing="0" w:after="288" w:afterAutospacing="0"/>
        <w:jc w:val="both"/>
        <w:textAlignment w:val="baseline"/>
      </w:pPr>
      <w:r w:rsidRPr="00B32BDE">
        <w:t>Many authors regard Capitalisations as synonymous with financial planning. Broadly speaking, the term ‘Capitalisation’ refers to the process of determining the plan of financing. It includes not merely the determination of the quantity of finance required for a company but also the decision about the quality of financing. A financial plan is a statement estimating the amount of capital and determining its composition.</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Used in this sense, capitalisation includes:</w:t>
      </w:r>
    </w:p>
    <w:p w:rsidR="00926613" w:rsidRPr="00B32BDE" w:rsidRDefault="00926613" w:rsidP="004B2F7A">
      <w:pPr>
        <w:pStyle w:val="NormalWeb"/>
        <w:spacing w:before="0" w:beforeAutospacing="0" w:after="288" w:afterAutospacing="0"/>
        <w:jc w:val="both"/>
        <w:textAlignment w:val="baseline"/>
      </w:pPr>
      <w:r w:rsidRPr="00B32BDE">
        <w:t>(i) Estimating the total amount of capital to be raised;</w:t>
      </w:r>
    </w:p>
    <w:p w:rsidR="00926613" w:rsidRPr="00B32BDE" w:rsidRDefault="00926613" w:rsidP="004B2F7A">
      <w:pPr>
        <w:pStyle w:val="NormalWeb"/>
        <w:spacing w:before="0" w:beforeAutospacing="0" w:after="288" w:afterAutospacing="0"/>
        <w:jc w:val="both"/>
        <w:textAlignment w:val="baseline"/>
      </w:pPr>
      <w:r w:rsidRPr="00B32BDE">
        <w:t>(ii) Determining the type of securities to be issued; and</w:t>
      </w:r>
    </w:p>
    <w:p w:rsidR="00926613" w:rsidRPr="00B32BDE" w:rsidRDefault="00926613" w:rsidP="004B2F7A">
      <w:pPr>
        <w:pStyle w:val="NormalWeb"/>
        <w:spacing w:before="0" w:beforeAutospacing="0" w:after="288" w:afterAutospacing="0"/>
        <w:jc w:val="both"/>
        <w:textAlignment w:val="baseline"/>
      </w:pPr>
      <w:r w:rsidRPr="00B32BDE">
        <w:t>(iii) Determining the composition or proportion of the various securities to be issued.</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Narrow Interpretation of Capitalisation:</w:t>
      </w:r>
    </w:p>
    <w:p w:rsidR="00926613" w:rsidRPr="00B32BDE" w:rsidRDefault="00926613" w:rsidP="004B2F7A">
      <w:pPr>
        <w:pStyle w:val="NormalWeb"/>
        <w:spacing w:before="0" w:beforeAutospacing="0" w:after="0" w:afterAutospacing="0"/>
        <w:jc w:val="both"/>
        <w:textAlignment w:val="baseline"/>
      </w:pPr>
      <w:r w:rsidRPr="00B32BDE">
        <w:t>In its narrow sense, the term ‘Capitalisation’ is used in its quantitative sense and refers to the process of determining the quantum of funds that a firm needs to run its business. According to the scholars holding this view, the decisions regarding the form or composition of capital fall under the term</w:t>
      </w:r>
      <w:r w:rsidRPr="00B32BDE">
        <w:rPr>
          <w:rStyle w:val="Strong"/>
          <w:bdr w:val="none" w:sz="0" w:space="0" w:color="auto" w:frame="1"/>
        </w:rPr>
        <w:t> “Capital Structure”</w:t>
      </w:r>
      <w:r w:rsidRPr="00B32BDE">
        <w:t>.</w:t>
      </w:r>
    </w:p>
    <w:p w:rsidR="00926613" w:rsidRPr="00B32BDE" w:rsidRDefault="00926613" w:rsidP="004B2F7A">
      <w:pPr>
        <w:pStyle w:val="NormalWeb"/>
        <w:spacing w:before="0" w:beforeAutospacing="0" w:after="0" w:afterAutospacing="0"/>
        <w:jc w:val="both"/>
        <w:textAlignment w:val="baseline"/>
      </w:pPr>
      <w:r w:rsidRPr="00B32BDE">
        <w:rPr>
          <w:rStyle w:val="Strong"/>
          <w:bdr w:val="none" w:sz="0" w:space="0" w:color="auto" w:frame="1"/>
        </w:rPr>
        <w:lastRenderedPageBreak/>
        <w:t>Some of the important definitions of traditional experts, in this regard, are given below:</w:t>
      </w:r>
    </w:p>
    <w:p w:rsidR="00926613" w:rsidRPr="00B32BDE" w:rsidRDefault="00926613" w:rsidP="004B2F7A">
      <w:pPr>
        <w:pStyle w:val="NormalWeb"/>
        <w:spacing w:before="0" w:beforeAutospacing="0" w:after="288" w:afterAutospacing="0"/>
        <w:jc w:val="both"/>
        <w:textAlignment w:val="baseline"/>
      </w:pPr>
      <w:r w:rsidRPr="00B32BDE">
        <w:t>According to Guthman and Dougall, “Capitalisation is the sum of the par value of stocks and bonds outstanding.”</w:t>
      </w:r>
    </w:p>
    <w:p w:rsidR="00926613" w:rsidRPr="00B32BDE" w:rsidRDefault="00926613" w:rsidP="004B2F7A">
      <w:pPr>
        <w:pStyle w:val="NormalWeb"/>
        <w:spacing w:before="0" w:beforeAutospacing="0" w:after="288" w:afterAutospacing="0"/>
        <w:jc w:val="both"/>
        <w:textAlignment w:val="baseline"/>
      </w:pPr>
      <w:r w:rsidRPr="00B32BDE">
        <w:t>The above definition considers and includes in capitalisation only the par value of share capital and debentures. It does not include reserves and surpluses which, usually, form part of the long-term funds of a firm.</w:t>
      </w:r>
    </w:p>
    <w:p w:rsidR="00926613" w:rsidRPr="00B32BDE" w:rsidRDefault="00926613" w:rsidP="004B2F7A">
      <w:pPr>
        <w:pStyle w:val="NormalWeb"/>
        <w:spacing w:before="0" w:beforeAutospacing="0" w:after="288" w:afterAutospacing="0"/>
        <w:jc w:val="both"/>
        <w:textAlignment w:val="baseline"/>
      </w:pPr>
      <w:r w:rsidRPr="00B32BDE">
        <w:t>Bonneville and Deway refer to capitalisation as, “The balance sheet values of stocks and bonds outstanding.”</w:t>
      </w:r>
    </w:p>
    <w:p w:rsidR="00926613" w:rsidRPr="00B32BDE" w:rsidRDefault="00926613" w:rsidP="004B2F7A">
      <w:pPr>
        <w:pStyle w:val="NormalWeb"/>
        <w:spacing w:before="0" w:beforeAutospacing="0" w:after="288" w:afterAutospacing="0"/>
        <w:jc w:val="both"/>
        <w:textAlignment w:val="baseline"/>
      </w:pPr>
      <w:r w:rsidRPr="00B32BDE">
        <w:t>Arthur S. Dewing defines it as, “The sum total of the par value of all shares.”</w:t>
      </w:r>
    </w:p>
    <w:p w:rsidR="00926613" w:rsidRPr="00B32BDE" w:rsidRDefault="00926613" w:rsidP="004B2F7A">
      <w:pPr>
        <w:pStyle w:val="NormalWeb"/>
        <w:spacing w:before="0" w:beforeAutospacing="0" w:after="288" w:afterAutospacing="0"/>
        <w:jc w:val="both"/>
        <w:textAlignment w:val="baseline"/>
      </w:pPr>
      <w:r w:rsidRPr="00B32BDE">
        <w:t>According to Gerstenberg, “Capitalisation comprises of a company’s ownership capital which includes capital stock and surplus in whatever form it may appear and borrowed capital which consists of bonds or similar evidences of long-term debt.”</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Gilbert Harold refers to capitalisation as any of the following concepts:</w:t>
      </w:r>
    </w:p>
    <w:p w:rsidR="00926613" w:rsidRPr="00B32BDE" w:rsidRDefault="00926613" w:rsidP="004B2F7A">
      <w:pPr>
        <w:pStyle w:val="NormalWeb"/>
        <w:spacing w:before="0" w:beforeAutospacing="0" w:after="288" w:afterAutospacing="0"/>
        <w:jc w:val="both"/>
        <w:textAlignment w:val="baseline"/>
      </w:pPr>
      <w:r w:rsidRPr="00B32BDE">
        <w:t>(i) The total par value of all the securities -shares and debentures outstanding at a given time.</w:t>
      </w:r>
    </w:p>
    <w:p w:rsidR="00926613" w:rsidRPr="00B32BDE" w:rsidRDefault="00926613" w:rsidP="004B2F7A">
      <w:pPr>
        <w:pStyle w:val="NormalWeb"/>
        <w:spacing w:before="0" w:beforeAutospacing="0" w:after="288" w:afterAutospacing="0"/>
        <w:jc w:val="both"/>
        <w:textAlignment w:val="baseline"/>
      </w:pPr>
      <w:r w:rsidRPr="00B32BDE">
        <w:t>(ii) The total par value of all the securities outstanding at a given time plus the valuation of all other long-term obligations.</w:t>
      </w:r>
    </w:p>
    <w:p w:rsidR="00926613" w:rsidRPr="00B32BDE" w:rsidRDefault="00926613" w:rsidP="004B2F7A">
      <w:pPr>
        <w:pStyle w:val="NormalWeb"/>
        <w:spacing w:before="0" w:beforeAutospacing="0" w:after="288" w:afterAutospacing="0"/>
        <w:jc w:val="both"/>
        <w:textAlignment w:val="baseline"/>
      </w:pPr>
      <w:r w:rsidRPr="00B32BDE">
        <w:t>(iii) The total amount of capital and liabilities of corporation, i.e. amount of capital stock plus bonds.</w:t>
      </w:r>
    </w:p>
    <w:p w:rsidR="00926613" w:rsidRPr="00B32BDE" w:rsidRDefault="00926613" w:rsidP="004B2F7A">
      <w:pPr>
        <w:pStyle w:val="NormalWeb"/>
        <w:spacing w:before="0" w:beforeAutospacing="0" w:after="288" w:afterAutospacing="0"/>
        <w:jc w:val="both"/>
        <w:textAlignment w:val="baseline"/>
      </w:pPr>
      <w:r w:rsidRPr="00B32BDE">
        <w:t>Thus, the essence of the above definitions is that capitalisation is the sum total of long-term securities issued by a company and the surplus not meant for distribution.</w:t>
      </w:r>
    </w:p>
    <w:p w:rsidR="00926613" w:rsidRPr="00B32BDE" w:rsidRDefault="00926613" w:rsidP="004B2F7A">
      <w:pPr>
        <w:pStyle w:val="NormalWeb"/>
        <w:spacing w:before="0" w:beforeAutospacing="0" w:after="0" w:afterAutospacing="0"/>
        <w:jc w:val="both"/>
        <w:textAlignment w:val="baseline"/>
        <w:outlineLvl w:val="4"/>
        <w:rPr>
          <w:bdr w:val="none" w:sz="0" w:space="0" w:color="auto" w:frame="1"/>
        </w:rPr>
      </w:pPr>
      <w:bookmarkStart w:id="2" w:name="-2-modern-concept-of-capitalisation-"/>
      <w:bookmarkEnd w:id="2"/>
      <w:r w:rsidRPr="00B32BDE">
        <w:rPr>
          <w:b/>
          <w:bCs/>
          <w:bdr w:val="none" w:sz="0" w:space="0" w:color="auto" w:frame="1"/>
        </w:rPr>
        <w:t>Modern Concept of Capitalisation:</w:t>
      </w:r>
    </w:p>
    <w:p w:rsidR="00926613" w:rsidRPr="00B32BDE" w:rsidRDefault="00926613" w:rsidP="004B2F7A">
      <w:pPr>
        <w:pStyle w:val="NormalWeb"/>
        <w:spacing w:before="0" w:beforeAutospacing="0" w:after="288" w:afterAutospacing="0"/>
        <w:jc w:val="both"/>
        <w:textAlignment w:val="baseline"/>
      </w:pPr>
      <w:r w:rsidRPr="00B32BDE">
        <w:t>Though the narrower interpretation of capitalisation is more popular because of its being very specific in the meaning, the modern thinkers consider that even short-term creditors should be included in capitalisation.</w:t>
      </w:r>
    </w:p>
    <w:p w:rsidR="00926613" w:rsidRPr="00B32BDE" w:rsidRDefault="00926613" w:rsidP="004B2F7A">
      <w:pPr>
        <w:pStyle w:val="NormalWeb"/>
        <w:spacing w:before="0" w:beforeAutospacing="0" w:after="0" w:afterAutospacing="0"/>
        <w:jc w:val="both"/>
        <w:textAlignment w:val="baseline"/>
      </w:pPr>
      <w:r w:rsidRPr="00B32BDE">
        <w:t>In the words of Walker and Baughn,</w:t>
      </w:r>
      <w:r w:rsidRPr="00B32BDE">
        <w:rPr>
          <w:rStyle w:val="Strong"/>
          <w:bdr w:val="none" w:sz="0" w:space="0" w:color="auto" w:frame="1"/>
        </w:rPr>
        <w:t> “The use of capitalisation refers to only long-term debt and capital stock; and short-term creditors do not constitute suppliers of capital is erroneous. In reality total capital is furnished by short-term creditors and long-term creditors.”</w:t>
      </w:r>
    </w:p>
    <w:p w:rsidR="00926613" w:rsidRPr="00B32BDE" w:rsidRDefault="00926613" w:rsidP="004B2F7A">
      <w:pPr>
        <w:pStyle w:val="NormalWeb"/>
        <w:spacing w:before="0" w:beforeAutospacing="0" w:after="288" w:afterAutospacing="0"/>
        <w:jc w:val="both"/>
        <w:textAlignment w:val="baseline"/>
      </w:pPr>
      <w:r w:rsidRPr="00B32BDE">
        <w:t>They further opine that the sum of capital stock and long-term debt-refers to capital rather than the capitalisation.</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Thus, according to modern concept, capitalisation includes:</w:t>
      </w:r>
    </w:p>
    <w:p w:rsidR="00926613" w:rsidRPr="00B32BDE" w:rsidRDefault="00926613" w:rsidP="004B2F7A">
      <w:pPr>
        <w:pStyle w:val="NormalWeb"/>
        <w:spacing w:before="0" w:beforeAutospacing="0" w:after="288" w:afterAutospacing="0"/>
        <w:jc w:val="both"/>
        <w:textAlignment w:val="baseline"/>
      </w:pPr>
      <w:r w:rsidRPr="00B32BDE">
        <w:t>(i) Share Capital</w:t>
      </w:r>
    </w:p>
    <w:p w:rsidR="00926613" w:rsidRPr="00B32BDE" w:rsidRDefault="00926613" w:rsidP="004B2F7A">
      <w:pPr>
        <w:pStyle w:val="NormalWeb"/>
        <w:spacing w:before="0" w:beforeAutospacing="0" w:after="288" w:afterAutospacing="0"/>
        <w:jc w:val="both"/>
        <w:textAlignment w:val="baseline"/>
      </w:pPr>
      <w:r w:rsidRPr="00B32BDE">
        <w:t>(ii) Long-term Debt.</w:t>
      </w:r>
    </w:p>
    <w:p w:rsidR="00926613" w:rsidRPr="00B32BDE" w:rsidRDefault="00926613" w:rsidP="004B2F7A">
      <w:pPr>
        <w:pStyle w:val="NormalWeb"/>
        <w:spacing w:before="0" w:beforeAutospacing="0" w:after="288" w:afterAutospacing="0"/>
        <w:jc w:val="both"/>
        <w:textAlignment w:val="baseline"/>
      </w:pPr>
      <w:r w:rsidRPr="00B32BDE">
        <w:t>(iii) Reserves and Surplus.</w:t>
      </w:r>
    </w:p>
    <w:p w:rsidR="00926613" w:rsidRPr="00B32BDE" w:rsidRDefault="00926613" w:rsidP="004B2F7A">
      <w:pPr>
        <w:pStyle w:val="NormalWeb"/>
        <w:spacing w:before="0" w:beforeAutospacing="0" w:after="288" w:afterAutospacing="0"/>
        <w:jc w:val="both"/>
        <w:textAlignment w:val="baseline"/>
      </w:pPr>
      <w:r w:rsidRPr="00B32BDE">
        <w:t>(iv) Short-term Debt.</w:t>
      </w:r>
    </w:p>
    <w:p w:rsidR="00926613" w:rsidRPr="00B32BDE" w:rsidRDefault="00926613" w:rsidP="004B2F7A">
      <w:pPr>
        <w:pStyle w:val="NormalWeb"/>
        <w:spacing w:before="0" w:beforeAutospacing="0" w:after="288" w:afterAutospacing="0"/>
        <w:jc w:val="both"/>
        <w:textAlignment w:val="baseline"/>
      </w:pPr>
      <w:r w:rsidRPr="00B32BDE">
        <w:t>(v) Creditors.</w:t>
      </w:r>
    </w:p>
    <w:p w:rsidR="00926613" w:rsidRPr="00B32BDE" w:rsidRDefault="00926613" w:rsidP="004B2F7A">
      <w:pPr>
        <w:pStyle w:val="NormalWeb"/>
        <w:spacing w:before="0" w:beforeAutospacing="0" w:after="0" w:afterAutospacing="0"/>
        <w:jc w:val="both"/>
        <w:textAlignment w:val="baseline"/>
        <w:outlineLvl w:val="4"/>
        <w:rPr>
          <w:bdr w:val="none" w:sz="0" w:space="0" w:color="auto" w:frame="1"/>
        </w:rPr>
      </w:pPr>
      <w:bookmarkStart w:id="3" w:name="-3-need-of-capitalisation-"/>
      <w:bookmarkEnd w:id="3"/>
      <w:r w:rsidRPr="00B32BDE">
        <w:rPr>
          <w:b/>
          <w:bCs/>
          <w:bdr w:val="none" w:sz="0" w:space="0" w:color="auto" w:frame="1"/>
        </w:rPr>
        <w:lastRenderedPageBreak/>
        <w:t>Need of Capitalisation:</w:t>
      </w:r>
    </w:p>
    <w:p w:rsidR="00926613" w:rsidRPr="00B32BDE" w:rsidRDefault="00926613" w:rsidP="004B2F7A">
      <w:pPr>
        <w:pStyle w:val="NormalWeb"/>
        <w:spacing w:before="0" w:beforeAutospacing="0" w:after="288" w:afterAutospacing="0"/>
        <w:jc w:val="both"/>
        <w:textAlignment w:val="baseline"/>
      </w:pPr>
      <w:r w:rsidRPr="00B32BDE">
        <w:t>The need of capitalisation arises not only at the time of incorporation or promotion of a company but may also arise as a going concern after promotion and during the life time of a corporation.</w:t>
      </w:r>
    </w:p>
    <w:p w:rsidR="00926613" w:rsidRPr="00B32BDE" w:rsidRDefault="00926613" w:rsidP="004B2F7A">
      <w:pPr>
        <w:pStyle w:val="NormalWeb"/>
        <w:spacing w:before="0" w:beforeAutospacing="0" w:after="0" w:afterAutospacing="0"/>
        <w:jc w:val="both"/>
        <w:textAlignment w:val="baseline"/>
      </w:pPr>
      <w:r w:rsidRPr="00B32BDE">
        <w:rPr>
          <w:rStyle w:val="Strong"/>
          <w:bdr w:val="none" w:sz="0" w:space="0" w:color="auto" w:frame="1"/>
        </w:rPr>
        <w:t>Generally, the problem of capitalisation arises in the following circumstance:</w:t>
      </w:r>
    </w:p>
    <w:p w:rsidR="00926613" w:rsidRPr="00B32BDE" w:rsidRDefault="00926613" w:rsidP="004B2F7A">
      <w:pPr>
        <w:pStyle w:val="NormalWeb"/>
        <w:spacing w:before="0" w:beforeAutospacing="0" w:after="288" w:afterAutospacing="0"/>
        <w:jc w:val="both"/>
        <w:textAlignment w:val="baseline"/>
      </w:pPr>
      <w:r w:rsidRPr="00B32BDE">
        <w:t>i. At the time of promotion/incorporation of a company.</w:t>
      </w:r>
    </w:p>
    <w:p w:rsidR="00926613" w:rsidRPr="00B32BDE" w:rsidRDefault="00926613" w:rsidP="004B2F7A">
      <w:pPr>
        <w:pStyle w:val="NormalWeb"/>
        <w:spacing w:before="0" w:beforeAutospacing="0" w:after="288" w:afterAutospacing="0"/>
        <w:jc w:val="both"/>
        <w:textAlignment w:val="baseline"/>
      </w:pPr>
      <w:r w:rsidRPr="00B32BDE">
        <w:t>ii. At the time of expansion of an existing company.</w:t>
      </w:r>
    </w:p>
    <w:p w:rsidR="00926613" w:rsidRPr="00B32BDE" w:rsidRDefault="00926613" w:rsidP="004B2F7A">
      <w:pPr>
        <w:pStyle w:val="NormalWeb"/>
        <w:spacing w:before="0" w:beforeAutospacing="0" w:after="288" w:afterAutospacing="0"/>
        <w:jc w:val="both"/>
        <w:textAlignment w:val="baseline"/>
      </w:pPr>
      <w:r w:rsidRPr="00B32BDE">
        <w:t>iii. At the time of amalgamation and absorption of two or more companies.</w:t>
      </w:r>
    </w:p>
    <w:p w:rsidR="00926613" w:rsidRPr="00B32BDE" w:rsidRDefault="00926613" w:rsidP="004B2F7A">
      <w:pPr>
        <w:pStyle w:val="NormalWeb"/>
        <w:spacing w:before="0" w:beforeAutospacing="0" w:after="288" w:afterAutospacing="0"/>
        <w:jc w:val="both"/>
        <w:textAlignment w:val="baseline"/>
      </w:pPr>
      <w:r w:rsidRPr="00B32BDE">
        <w:t>iv. At the time of re-organisation of capital of a company.</w:t>
      </w:r>
    </w:p>
    <w:p w:rsidR="00926613" w:rsidRPr="00B32BDE" w:rsidRDefault="00926613" w:rsidP="004B2F7A">
      <w:pPr>
        <w:pStyle w:val="NormalWeb"/>
        <w:spacing w:before="0" w:beforeAutospacing="0" w:after="0" w:afterAutospacing="0"/>
        <w:jc w:val="both"/>
        <w:textAlignment w:val="baseline"/>
        <w:outlineLvl w:val="4"/>
        <w:rPr>
          <w:bdr w:val="none" w:sz="0" w:space="0" w:color="auto" w:frame="1"/>
        </w:rPr>
      </w:pPr>
      <w:bookmarkStart w:id="4" w:name="bookmark36"/>
      <w:bookmarkStart w:id="5" w:name="-4-theories-of-capitalisation-"/>
      <w:bookmarkEnd w:id="4"/>
      <w:bookmarkEnd w:id="5"/>
      <w:r w:rsidRPr="00B32BDE">
        <w:rPr>
          <w:b/>
          <w:bCs/>
          <w:bdr w:val="none" w:sz="0" w:space="0" w:color="auto" w:frame="1"/>
        </w:rPr>
        <w:t>Theories of Capitalisation:</w:t>
      </w:r>
    </w:p>
    <w:p w:rsidR="00926613" w:rsidRPr="00B32BDE" w:rsidRDefault="00926613" w:rsidP="004B2F7A">
      <w:pPr>
        <w:pStyle w:val="NormalWeb"/>
        <w:spacing w:before="0" w:beforeAutospacing="0" w:after="0" w:afterAutospacing="0"/>
        <w:jc w:val="both"/>
        <w:textAlignment w:val="baseline"/>
      </w:pPr>
      <w:r w:rsidRPr="00B32BDE">
        <w:rPr>
          <w:rStyle w:val="Strong"/>
          <w:bdr w:val="none" w:sz="0" w:space="0" w:color="auto" w:frame="1"/>
        </w:rPr>
        <w:t>There are two important theories to determine the amount of capitalisation:</w:t>
      </w:r>
    </w:p>
    <w:p w:rsidR="00926613" w:rsidRPr="00B32BDE" w:rsidRDefault="00926613" w:rsidP="004B2F7A">
      <w:pPr>
        <w:pStyle w:val="NormalWeb"/>
        <w:spacing w:before="0" w:beforeAutospacing="0" w:after="288" w:afterAutospacing="0"/>
        <w:jc w:val="both"/>
        <w:textAlignment w:val="baseline"/>
      </w:pPr>
      <w:r w:rsidRPr="00B32BDE">
        <w:t>(i) The Cost Theory, and</w:t>
      </w:r>
    </w:p>
    <w:p w:rsidR="00926613" w:rsidRPr="00B32BDE" w:rsidRDefault="00926613" w:rsidP="004B2F7A">
      <w:pPr>
        <w:pStyle w:val="NormalWeb"/>
        <w:spacing w:before="0" w:beforeAutospacing="0" w:after="288" w:afterAutospacing="0"/>
        <w:jc w:val="both"/>
        <w:textAlignment w:val="baseline"/>
      </w:pPr>
      <w:r w:rsidRPr="00B32BDE">
        <w:t>(ii) The Earnings Theory.</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(i) The Cost Theory of Capitalisation:</w:t>
      </w:r>
    </w:p>
    <w:p w:rsidR="00926613" w:rsidRPr="00B32BDE" w:rsidRDefault="00926613" w:rsidP="004B2F7A">
      <w:pPr>
        <w:pStyle w:val="NormalWeb"/>
        <w:spacing w:before="0" w:beforeAutospacing="0" w:after="288" w:afterAutospacing="0"/>
        <w:jc w:val="both"/>
        <w:textAlignment w:val="baseline"/>
      </w:pPr>
      <w:r w:rsidRPr="00B32BDE">
        <w:t>According to this theory, the amount of capitalisation is arrived at by adding up the cost of fixed assets (like plants, machinery, building, etc.); working capital required for the continuous operations of the company; the cost of establishing the company and the promotional expenses.</w:t>
      </w:r>
    </w:p>
    <w:p w:rsidR="00926613" w:rsidRPr="00B32BDE" w:rsidRDefault="00926613" w:rsidP="004B2F7A">
      <w:pPr>
        <w:pStyle w:val="NormalWeb"/>
        <w:spacing w:before="0" w:beforeAutospacing="0" w:after="288" w:afterAutospacing="0"/>
        <w:jc w:val="both"/>
        <w:textAlignment w:val="baseline"/>
      </w:pPr>
      <w:r w:rsidRPr="00B32BDE">
        <w:t>Such calculation of capitalisation is useful in case of newly-formed companies as it enables the promoters to know exactly the amount of funds to be raised. But, this theory is not totally satisfactory as it ignores the earning capacity of the business. The amount of capitalisation is based on a figure which will not change with changes in the earning capacity of the business.</w:t>
      </w:r>
    </w:p>
    <w:p w:rsidR="00926613" w:rsidRPr="00B32BDE" w:rsidRDefault="00926613" w:rsidP="004B2F7A">
      <w:pPr>
        <w:pStyle w:val="NormalWeb"/>
        <w:spacing w:before="0" w:beforeAutospacing="0" w:after="288" w:afterAutospacing="0"/>
        <w:jc w:val="both"/>
        <w:textAlignment w:val="baseline"/>
      </w:pPr>
      <w:r w:rsidRPr="00B32BDE">
        <w:t>For instance, if some of the fixed assets of a company become obsolete, some remain idle and the others are under-employed, the total earning capacity of the company will naturally fall, but such a fall in the earning capacity, would not reduce the value of the investment made in the company’s business.</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(ii) The Earnings Theory of Capitalisation:</w:t>
      </w:r>
    </w:p>
    <w:p w:rsidR="00926613" w:rsidRPr="00B32BDE" w:rsidRDefault="00926613" w:rsidP="004B2F7A">
      <w:pPr>
        <w:pStyle w:val="NormalWeb"/>
        <w:spacing w:before="0" w:beforeAutospacing="0" w:after="288" w:afterAutospacing="0"/>
        <w:jc w:val="both"/>
        <w:textAlignment w:val="baseline"/>
      </w:pPr>
      <w:r w:rsidRPr="00B32BDE">
        <w:t>The earnings theory of capitalisation recognises the fact that true value of an enterprise depends upon its earning capacity.</w:t>
      </w:r>
    </w:p>
    <w:p w:rsidR="00926613" w:rsidRPr="00B32BDE" w:rsidRDefault="00926613" w:rsidP="004B2F7A">
      <w:pPr>
        <w:pStyle w:val="NormalWeb"/>
        <w:spacing w:before="0" w:beforeAutospacing="0" w:after="288" w:afterAutospacing="0"/>
        <w:jc w:val="both"/>
        <w:textAlignment w:val="baseline"/>
      </w:pPr>
      <w:r w:rsidRPr="00B32BDE">
        <w:t>According to this theory, the capitalisation of a company depends upon its earnings and the expected fair rate of return on its capital invested. Thus, the value of capitalisation is equal to the capitalised value of the estimated earnings.</w:t>
      </w:r>
    </w:p>
    <w:p w:rsidR="00926613" w:rsidRPr="00B32BDE" w:rsidRDefault="00926613" w:rsidP="004B2F7A">
      <w:pPr>
        <w:pStyle w:val="NormalWeb"/>
        <w:spacing w:before="0" w:beforeAutospacing="0" w:after="288" w:afterAutospacing="0"/>
        <w:jc w:val="both"/>
        <w:textAlignment w:val="baseline"/>
      </w:pPr>
      <w:r w:rsidRPr="00B32BDE">
        <w:t>For example, if a company is making net profit Rs.2.00,000 per annum and the fair rate of return is 10%. The capitalisation of the company will be (2,00,000 × 100/10) = Rs.20,00,000. A comparison of actual value of capitalisation with this value will show whether the company is fairly capitalised, over-</w:t>
      </w:r>
      <w:r w:rsidRPr="00B32BDE">
        <w:softHyphen/>
        <w:t>capitalised, or under capitalised.</w:t>
      </w:r>
    </w:p>
    <w:p w:rsidR="00926613" w:rsidRPr="00B32BDE" w:rsidRDefault="00926613" w:rsidP="004B2F7A">
      <w:pPr>
        <w:pStyle w:val="NormalWeb"/>
        <w:spacing w:before="0" w:beforeAutospacing="0" w:after="288" w:afterAutospacing="0"/>
        <w:jc w:val="both"/>
        <w:textAlignment w:val="baseline"/>
      </w:pPr>
      <w:r w:rsidRPr="00B32BDE">
        <w:t>Earnings theory of capitalisation seems to be logical because it correlates the value of a firm or the amount of capitalisation directly with its earning capacity. However, this theory can only be applied when the firm’s expected income and capitalisation rate can precisely be estimated.</w:t>
      </w:r>
    </w:p>
    <w:p w:rsidR="00926613" w:rsidRPr="00B32BDE" w:rsidRDefault="00926613" w:rsidP="004B2F7A">
      <w:pPr>
        <w:pStyle w:val="NormalWeb"/>
        <w:spacing w:before="0" w:beforeAutospacing="0" w:after="288" w:afterAutospacing="0"/>
        <w:jc w:val="both"/>
        <w:textAlignment w:val="baseline"/>
      </w:pPr>
      <w:r w:rsidRPr="00B32BDE">
        <w:lastRenderedPageBreak/>
        <w:t>In real life, it is very difficult to estimate correctly the future earnings as well as to determine the capitalisation rate. The future earnings of a firm depend upon a number of factors such as demand for its products, general price level, efficiency of management and productivity of labour, etc., which are beyond the control of an organisation and may vary with the changed circumstances.</w:t>
      </w:r>
    </w:p>
    <w:p w:rsidR="00926613" w:rsidRPr="00B32BDE" w:rsidRDefault="00926613" w:rsidP="004B2F7A">
      <w:pPr>
        <w:pStyle w:val="NormalWeb"/>
        <w:spacing w:before="0" w:beforeAutospacing="0" w:after="288" w:afterAutospacing="0"/>
        <w:jc w:val="both"/>
        <w:textAlignment w:val="baseline"/>
      </w:pPr>
      <w:r w:rsidRPr="00B32BDE">
        <w:t>In the same manner, it is very difficult to determine the capitalisation rate which depends mainly on the expectations of the investors and the degree of risk in a particular enterprise. In view of these difficulties, newly established firms prefer cost theory of capitalisation. However, earnings theory may provide a better basis for capitalisation of an existing concern.</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Illustration 1:</w:t>
      </w:r>
    </w:p>
    <w:p w:rsidR="00926613" w:rsidRPr="00B32BDE" w:rsidRDefault="00926613" w:rsidP="004B2F7A">
      <w:pPr>
        <w:pStyle w:val="NormalWeb"/>
        <w:spacing w:before="0" w:beforeAutospacing="0" w:after="288" w:afterAutospacing="0"/>
        <w:jc w:val="both"/>
        <w:textAlignment w:val="baseline"/>
      </w:pPr>
      <w:r w:rsidRPr="00B32BDE">
        <w:t>The estimated annual earnings of Sunny Enterprises Ltd. is Rs. 3,00,000. What will be the amount of capitalisation of the company if the fair rate of return earned by similar companies is (i) 12% and (ii) 15%.</w:t>
      </w:r>
    </w:p>
    <w:p w:rsidR="00926613" w:rsidRPr="00B32BDE" w:rsidRDefault="00926613" w:rsidP="004B2F7A">
      <w:pPr>
        <w:pStyle w:val="NormalWeb"/>
        <w:spacing w:before="0" w:beforeAutospacing="0" w:after="0" w:afterAutospacing="0"/>
        <w:jc w:val="both"/>
        <w:textAlignment w:val="baseline"/>
      </w:pPr>
      <w:r w:rsidRPr="00B32BDE">
        <w:rPr>
          <w:b/>
          <w:bCs/>
          <w:bdr w:val="none" w:sz="0" w:space="0" w:color="auto" w:frame="1"/>
        </w:rPr>
        <w:t>Solution:</w:t>
      </w:r>
    </w:p>
    <w:p w:rsidR="00926613" w:rsidRPr="00B32BDE" w:rsidRDefault="00926613" w:rsidP="004B2F7A">
      <w:pPr>
        <w:pStyle w:val="NormalWeb"/>
        <w:spacing w:before="0" w:beforeAutospacing="0" w:after="0" w:afterAutospacing="0"/>
        <w:jc w:val="both"/>
        <w:textAlignment w:val="baseline"/>
      </w:pPr>
      <w:r w:rsidRPr="00B32BDE">
        <w:rPr>
          <w:b/>
          <w:bCs/>
          <w:noProof/>
          <w:bdr w:val="none" w:sz="0" w:space="0" w:color="auto" w:frame="1"/>
        </w:rPr>
        <w:drawing>
          <wp:inline distT="0" distB="0" distL="0" distR="0">
            <wp:extent cx="5943600" cy="1695450"/>
            <wp:effectExtent l="19050" t="0" r="0" b="0"/>
            <wp:docPr id="10" name="Picture 10" descr="Solution">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olution">
                      <a:hlinkClick r:id="rId39"/>
                    </pic:cNvPr>
                    <pic:cNvPicPr>
                      <a:picLocks noChangeAspect="1" noChangeArrowheads="1"/>
                    </pic:cNvPicPr>
                  </pic:nvPicPr>
                  <pic:blipFill>
                    <a:blip r:embed="rId40" cstate="print"/>
                    <a:srcRect/>
                    <a:stretch>
                      <a:fillRect/>
                    </a:stretch>
                  </pic:blipFill>
                  <pic:spPr bwMode="auto">
                    <a:xfrm>
                      <a:off x="0" y="0"/>
                      <a:ext cx="5943600" cy="1695450"/>
                    </a:xfrm>
                    <a:prstGeom prst="rect">
                      <a:avLst/>
                    </a:prstGeom>
                    <a:noFill/>
                    <a:ln w="9525">
                      <a:noFill/>
                      <a:miter lim="800000"/>
                      <a:headEnd/>
                      <a:tailEnd/>
                    </a:ln>
                  </pic:spPr>
                </pic:pic>
              </a:graphicData>
            </a:graphic>
          </wp:inline>
        </w:drawing>
      </w:r>
    </w:p>
    <w:p w:rsidR="000E4BC8" w:rsidRDefault="000E4BC8" w:rsidP="004B2F7A">
      <w:pPr>
        <w:pStyle w:val="NormalWeb"/>
        <w:spacing w:before="0" w:beforeAutospacing="0" w:after="0" w:afterAutospacing="0"/>
        <w:jc w:val="both"/>
        <w:textAlignment w:val="baseline"/>
        <w:outlineLvl w:val="4"/>
        <w:rPr>
          <w:b/>
          <w:bCs/>
          <w:bdr w:val="none" w:sz="0" w:space="0" w:color="auto" w:frame="1"/>
        </w:rPr>
      </w:pPr>
      <w:bookmarkStart w:id="6" w:name="-5-fair-capitalisation-"/>
      <w:bookmarkEnd w:id="6"/>
    </w:p>
    <w:p w:rsidR="00926613" w:rsidRPr="00B32BDE" w:rsidRDefault="00926613" w:rsidP="004B2F7A">
      <w:pPr>
        <w:pStyle w:val="NormalWeb"/>
        <w:spacing w:before="0" w:beforeAutospacing="0" w:after="0" w:afterAutospacing="0"/>
        <w:jc w:val="both"/>
        <w:textAlignment w:val="baseline"/>
        <w:outlineLvl w:val="4"/>
        <w:rPr>
          <w:bdr w:val="none" w:sz="0" w:space="0" w:color="auto" w:frame="1"/>
        </w:rPr>
      </w:pPr>
      <w:r w:rsidRPr="00B32BDE">
        <w:rPr>
          <w:b/>
          <w:bCs/>
          <w:bdr w:val="none" w:sz="0" w:space="0" w:color="auto" w:frame="1"/>
        </w:rPr>
        <w:t>Fair Capitalisation:</w:t>
      </w:r>
    </w:p>
    <w:p w:rsidR="00926613" w:rsidRPr="00B32BDE" w:rsidRDefault="00926613" w:rsidP="004B2F7A">
      <w:pPr>
        <w:pStyle w:val="NormalWeb"/>
        <w:spacing w:before="0" w:beforeAutospacing="0" w:after="288" w:afterAutospacing="0"/>
        <w:jc w:val="both"/>
        <w:textAlignment w:val="baseline"/>
      </w:pPr>
      <w:r w:rsidRPr="00B32BDE">
        <w:t>It is the desire of every company to have a fairly capitalised situation, i. e neither over-capitalisation nor under</w:t>
      </w:r>
      <w:r w:rsidRPr="00B32BDE">
        <w:softHyphen/>
        <w:t>-capitalisation. To understand this situation, it would be necessary for us to understand and analyse the situations of over and under-capitalisation of a company.</w:t>
      </w:r>
    </w:p>
    <w:p w:rsidR="00D6592F" w:rsidRPr="00B32BDE" w:rsidRDefault="00D6592F" w:rsidP="004B2F7A">
      <w:pPr>
        <w:pStyle w:val="Heading1"/>
        <w:spacing w:before="0" w:after="12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rPr>
        <w:t>Types of Capitalization: Over and Under Capitalization | Financial Management</w:t>
      </w:r>
    </w:p>
    <w:p w:rsidR="00D6592F" w:rsidRPr="00B32BDE" w:rsidRDefault="00D6592F" w:rsidP="004B2F7A">
      <w:pPr>
        <w:pStyle w:val="NormalWeb"/>
        <w:spacing w:before="0" w:beforeAutospacing="0" w:after="288" w:afterAutospacing="0"/>
        <w:jc w:val="both"/>
        <w:textAlignment w:val="baseline"/>
      </w:pPr>
      <w:r w:rsidRPr="00B32BDE">
        <w:t>The term capitalisation, or the valuation of the capital, includes the capital stock and debt. According to another view it is a word ordinarily used to refer to the sum of the outstanding stocks and funded obligations which may represent wholly fictitious values.</w:t>
      </w:r>
    </w:p>
    <w:p w:rsidR="00D6592F" w:rsidRPr="00B32BDE" w:rsidRDefault="00D6592F" w:rsidP="004B2F7A">
      <w:pPr>
        <w:pStyle w:val="NormalWeb"/>
        <w:spacing w:before="0" w:beforeAutospacing="0" w:after="288" w:afterAutospacing="0"/>
        <w:jc w:val="both"/>
        <w:textAlignment w:val="baseline"/>
      </w:pPr>
      <w:r w:rsidRPr="00B32BDE">
        <w:t>The ordinary meaning of capitalisation in the computation appraisal or estimation of present value. This ‘valuation’ concept underlies the definitions of capitalisation and the emphasis is placed upon the amount of capital. But the term capitalisation has on thrown its previous concept.</w:t>
      </w:r>
    </w:p>
    <w:p w:rsidR="00D6592F" w:rsidRPr="00B32BDE" w:rsidRDefault="00D6592F" w:rsidP="004B2F7A">
      <w:pPr>
        <w:pStyle w:val="NormalWeb"/>
        <w:spacing w:before="0" w:beforeAutospacing="0" w:after="288" w:afterAutospacing="0"/>
        <w:jc w:val="both"/>
        <w:textAlignment w:val="baseline"/>
      </w:pPr>
      <w:r w:rsidRPr="00B32BDE">
        <w:t>Originally, it was used in the sense of ‘valuation’ and ‘amount’ but qualitative connotation now usually accompanies the quantitative expression. The term capitalisation is now taken as being synonymous with capital structure or financial plan.</w:t>
      </w:r>
    </w:p>
    <w:p w:rsidR="00D6592F" w:rsidRPr="00B32BDE" w:rsidRDefault="00D6592F" w:rsidP="004B2F7A">
      <w:pPr>
        <w:pStyle w:val="NormalWeb"/>
        <w:spacing w:before="0" w:beforeAutospacing="0" w:after="0" w:afterAutospacing="0"/>
        <w:jc w:val="both"/>
        <w:textAlignment w:val="baseline"/>
      </w:pPr>
      <w:r w:rsidRPr="00B32BDE">
        <w:rPr>
          <w:rStyle w:val="Strong"/>
          <w:bdr w:val="none" w:sz="0" w:space="0" w:color="auto" w:frame="1"/>
        </w:rPr>
        <w:t>The study of capitalisation involves an analysis of three aspects:</w:t>
      </w:r>
    </w:p>
    <w:p w:rsidR="00D6592F" w:rsidRPr="00B32BDE" w:rsidRDefault="00D6592F" w:rsidP="004B2F7A">
      <w:pPr>
        <w:pStyle w:val="NormalWeb"/>
        <w:spacing w:before="0" w:beforeAutospacing="0" w:after="288" w:afterAutospacing="0"/>
        <w:jc w:val="both"/>
        <w:textAlignment w:val="baseline"/>
      </w:pPr>
      <w:r w:rsidRPr="00B32BDE">
        <w:t>i) amount of capital</w:t>
      </w:r>
    </w:p>
    <w:p w:rsidR="00D6592F" w:rsidRPr="00B32BDE" w:rsidRDefault="00D6592F" w:rsidP="004B2F7A">
      <w:pPr>
        <w:pStyle w:val="NormalWeb"/>
        <w:spacing w:before="0" w:beforeAutospacing="0" w:after="288" w:afterAutospacing="0"/>
        <w:jc w:val="both"/>
        <w:textAlignment w:val="baseline"/>
      </w:pPr>
      <w:r w:rsidRPr="00B32BDE">
        <w:t>ii) composition or form of capital</w:t>
      </w:r>
    </w:p>
    <w:p w:rsidR="00D6592F" w:rsidRPr="00B32BDE" w:rsidRDefault="00D6592F" w:rsidP="004B2F7A">
      <w:pPr>
        <w:pStyle w:val="NormalWeb"/>
        <w:spacing w:before="0" w:beforeAutospacing="0" w:after="288" w:afterAutospacing="0"/>
        <w:jc w:val="both"/>
        <w:textAlignment w:val="baseline"/>
      </w:pPr>
      <w:r w:rsidRPr="00B32BDE">
        <w:lastRenderedPageBreak/>
        <w:t>iii) changes in capitalisation.</w:t>
      </w:r>
    </w:p>
    <w:p w:rsidR="00D6592F" w:rsidRPr="00B32BDE" w:rsidRDefault="00D6592F" w:rsidP="004B2F7A">
      <w:pPr>
        <w:pStyle w:val="NormalWeb"/>
        <w:spacing w:before="0" w:beforeAutospacing="0" w:after="288" w:afterAutospacing="0"/>
        <w:jc w:val="both"/>
        <w:textAlignment w:val="baseline"/>
      </w:pPr>
      <w:r w:rsidRPr="00B32BDE">
        <w:t>Capitalisation may be of 3 types. They are over</w:t>
      </w:r>
      <w:r w:rsidRPr="00B32BDE">
        <w:softHyphen/>
        <w:t xml:space="preserve"> capitalisation, under capitalisation and fair capitalisation. Among these three over capitalisation is likely to be of frequent occurrence and practical interest.</w:t>
      </w:r>
    </w:p>
    <w:p w:rsidR="00D6592F" w:rsidRPr="00B32BDE" w:rsidRDefault="00D6592F" w:rsidP="004B2F7A">
      <w:pPr>
        <w:pStyle w:val="Heading3"/>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Over Capitalisation:</w:t>
      </w:r>
    </w:p>
    <w:p w:rsidR="00D6592F" w:rsidRPr="00B32BDE" w:rsidRDefault="00D6592F" w:rsidP="004B2F7A">
      <w:pPr>
        <w:pStyle w:val="NormalWeb"/>
        <w:spacing w:before="0" w:beforeAutospacing="0" w:after="288" w:afterAutospacing="0"/>
        <w:jc w:val="both"/>
        <w:textAlignment w:val="baseline"/>
      </w:pPr>
      <w:r w:rsidRPr="00B32BDE">
        <w:t>Many have confused the term ‘over-capitalisation’ with abundance of capital and ‘under-capitalisation’ with shortage of capital. It becomes necessary to discuss these terms in detail. An enterprise becomes over-capitalised when its earning capacity does not justify the amount of capitalisation.</w:t>
      </w:r>
    </w:p>
    <w:p w:rsidR="00D6592F" w:rsidRPr="00B32BDE" w:rsidRDefault="00D6592F" w:rsidP="004B2F7A">
      <w:pPr>
        <w:pStyle w:val="NormalWeb"/>
        <w:spacing w:before="0" w:beforeAutospacing="0" w:after="288" w:afterAutospacing="0"/>
        <w:jc w:val="both"/>
        <w:textAlignment w:val="baseline"/>
      </w:pPr>
      <w:r w:rsidRPr="00B32BDE">
        <w:t>Over-capitalisation has nothing to do with redundance of capital in an enterprise. On the other hand, there is a greater possibility that the over-capitalised concern will be short of capital. The abstract reasoning can be explained by applying certain objective tests. These tests require the comparison between the different values of the equity shares in a corporation. When we speak in terms of over-capitalisation we always have the interest of equity holders in mind.</w:t>
      </w:r>
    </w:p>
    <w:p w:rsidR="00D6592F" w:rsidRPr="00B32BDE" w:rsidRDefault="00D6592F" w:rsidP="004B2F7A">
      <w:pPr>
        <w:pStyle w:val="NormalWeb"/>
        <w:spacing w:before="0" w:beforeAutospacing="0" w:after="0" w:afterAutospacing="0"/>
        <w:jc w:val="both"/>
        <w:textAlignment w:val="baseline"/>
      </w:pPr>
      <w:r w:rsidRPr="00B32BDE">
        <w:rPr>
          <w:rStyle w:val="Strong"/>
          <w:bdr w:val="none" w:sz="0" w:space="0" w:color="auto" w:frame="1"/>
        </w:rPr>
        <w:t>There are various standards of valuing corporation or its equity shares:</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Par value:</w:t>
      </w:r>
    </w:p>
    <w:p w:rsidR="00D6592F" w:rsidRPr="00B32BDE" w:rsidRDefault="00D6592F" w:rsidP="004B2F7A">
      <w:pPr>
        <w:pStyle w:val="NormalWeb"/>
        <w:spacing w:before="0" w:beforeAutospacing="0" w:after="288" w:afterAutospacing="0"/>
        <w:jc w:val="both"/>
        <w:textAlignment w:val="baseline"/>
      </w:pPr>
      <w:r w:rsidRPr="00B32BDE">
        <w:t>It is not the face value of a share at which it is normally issued, i.e., at premium nor at discount, it is static and not affected by business oscillations. Thus it fails to reflect the various business changes.</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Market Value:</w:t>
      </w:r>
    </w:p>
    <w:p w:rsidR="00D6592F" w:rsidRPr="00B32BDE" w:rsidRDefault="00D6592F" w:rsidP="004B2F7A">
      <w:pPr>
        <w:pStyle w:val="NormalWeb"/>
        <w:spacing w:before="0" w:beforeAutospacing="0" w:after="288" w:afterAutospacing="0"/>
        <w:jc w:val="both"/>
        <w:textAlignment w:val="baseline"/>
      </w:pPr>
      <w:r w:rsidRPr="00B32BDE">
        <w:t>It is determined by factors of demand and supply in a stock market. It is dependent on a number of considerations, affecting demand as well as supply side.</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Book Value:</w:t>
      </w:r>
    </w:p>
    <w:p w:rsidR="00D6592F" w:rsidRPr="00B32BDE" w:rsidRDefault="00D6592F" w:rsidP="004B2F7A">
      <w:pPr>
        <w:pStyle w:val="NormalWeb"/>
        <w:spacing w:before="0" w:beforeAutospacing="0" w:after="288" w:afterAutospacing="0"/>
        <w:jc w:val="both"/>
        <w:textAlignment w:val="baseline"/>
      </w:pPr>
      <w:r w:rsidRPr="00B32BDE">
        <w:t>It is calculated by dividing the aggregate of the proprietary items – like share capital, surplus and proprietary reserves – by the number of outstanding shares.</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Real Value:</w:t>
      </w:r>
    </w:p>
    <w:p w:rsidR="00D6592F" w:rsidRPr="00B32BDE" w:rsidRDefault="00D6592F" w:rsidP="004B2F7A">
      <w:pPr>
        <w:pStyle w:val="NormalWeb"/>
        <w:spacing w:before="0" w:beforeAutospacing="0" w:after="288" w:afterAutospacing="0"/>
        <w:jc w:val="both"/>
        <w:textAlignment w:val="baseline"/>
      </w:pPr>
      <w:r w:rsidRPr="00B32BDE">
        <w:t>It is found out by dividing the capitalised value of earnings by the number of outstanding shares. Before the earnings are capitalised, they should be calculated on an average basis. It may be pointed out at this place that longer the period cover by the study, the more repre</w:t>
      </w:r>
      <w:r w:rsidRPr="00B32BDE">
        <w:softHyphen/>
        <w:t>sentative the average will be the period should normally cover all the phase of business cycle, i.e., good, bad, and indifferent years. Some authors compare the par value of the share with the market value and if par value is greater than the market value they regard it as a sign of over-capitalisation.</w:t>
      </w:r>
    </w:p>
    <w:p w:rsidR="00D6592F" w:rsidRPr="00B32BDE" w:rsidRDefault="00D6592F" w:rsidP="004B2F7A">
      <w:pPr>
        <w:pStyle w:val="NormalWeb"/>
        <w:spacing w:before="0" w:beforeAutospacing="0" w:after="288" w:afterAutospacing="0"/>
        <w:jc w:val="both"/>
        <w:textAlignment w:val="baseline"/>
      </w:pPr>
      <w:r w:rsidRPr="00B32BDE">
        <w:t>Par value &gt; Market value</w:t>
      </w:r>
    </w:p>
    <w:p w:rsidR="00D6592F" w:rsidRPr="00B32BDE" w:rsidRDefault="00D6592F" w:rsidP="004B2F7A">
      <w:pPr>
        <w:pStyle w:val="NormalWeb"/>
        <w:spacing w:before="0" w:beforeAutospacing="0" w:after="288" w:afterAutospacing="0"/>
        <w:jc w:val="both"/>
        <w:textAlignment w:val="baseline"/>
      </w:pPr>
      <w:r w:rsidRPr="00B32BDE">
        <w:t>The comparison of book and real values of shares is a better test in the sense that the book value gives an idea about the company’s past career i.e., how it had fared during the last few years, and its strength is determined by its reserves and surplus.</w:t>
      </w:r>
    </w:p>
    <w:p w:rsidR="00D6592F" w:rsidRPr="00B32BDE" w:rsidRDefault="00D6592F" w:rsidP="004B2F7A">
      <w:pPr>
        <w:pStyle w:val="NormalWeb"/>
        <w:spacing w:before="0" w:beforeAutospacing="0" w:after="288" w:afterAutospacing="0"/>
        <w:jc w:val="both"/>
        <w:textAlignment w:val="baseline"/>
      </w:pPr>
      <w:r w:rsidRPr="00B32BDE">
        <w:t>Real value is a study of the working of company in the light of the earning capacity in the particular line of business. It takes into account not only the previous earnings or earning capacity of a concern but relates the earnings to the general earning capacity of other units of the same nature. It is a scientific and logical test.</w:t>
      </w:r>
    </w:p>
    <w:p w:rsidR="00D6592F" w:rsidRPr="00B32BDE" w:rsidRDefault="00D6592F" w:rsidP="004B2F7A">
      <w:pPr>
        <w:pStyle w:val="NormalWeb"/>
        <w:spacing w:before="0" w:beforeAutospacing="0" w:after="288" w:afterAutospacing="0"/>
        <w:jc w:val="both"/>
        <w:textAlignment w:val="baseline"/>
      </w:pPr>
      <w:r w:rsidRPr="00B32BDE">
        <w:lastRenderedPageBreak/>
        <w:t>Book Value = Real Value (Fair capitalisation)</w:t>
      </w:r>
    </w:p>
    <w:p w:rsidR="00D6592F" w:rsidRPr="00B32BDE" w:rsidRDefault="00D6592F" w:rsidP="004B2F7A">
      <w:pPr>
        <w:pStyle w:val="NormalWeb"/>
        <w:spacing w:before="0" w:beforeAutospacing="0" w:after="288" w:afterAutospacing="0"/>
        <w:jc w:val="both"/>
        <w:textAlignment w:val="baseline"/>
      </w:pPr>
      <w:r w:rsidRPr="00B32BDE">
        <w:t>Book Value &gt; Real Value (Over-capitalisation)</w:t>
      </w:r>
    </w:p>
    <w:p w:rsidR="00D6592F" w:rsidRPr="00B32BDE" w:rsidRDefault="00D6592F" w:rsidP="004B2F7A">
      <w:pPr>
        <w:pStyle w:val="NormalWeb"/>
        <w:spacing w:before="0" w:beforeAutospacing="0" w:after="288" w:afterAutospacing="0"/>
        <w:jc w:val="both"/>
        <w:textAlignment w:val="baseline"/>
      </w:pPr>
      <w:r w:rsidRPr="00B32BDE">
        <w:t>Book Value &lt; Real Value (Under capitalisation)</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bdr w:val="none" w:sz="0" w:space="0" w:color="auto" w:frame="1"/>
        </w:rPr>
        <w:t>Causes of over-capitalization:</w:t>
      </w:r>
    </w:p>
    <w:p w:rsidR="00D6592F" w:rsidRPr="00B32BDE" w:rsidRDefault="00D6592F" w:rsidP="004B2F7A">
      <w:pPr>
        <w:pStyle w:val="NormalWeb"/>
        <w:spacing w:before="0" w:beforeAutospacing="0" w:after="0" w:afterAutospacing="0"/>
        <w:jc w:val="both"/>
        <w:textAlignment w:val="baseline"/>
      </w:pPr>
      <w:r w:rsidRPr="00B32BDE">
        <w:rPr>
          <w:rStyle w:val="Strong"/>
          <w:bdr w:val="none" w:sz="0" w:space="0" w:color="auto" w:frame="1"/>
        </w:rPr>
        <w:t>The following are the cases for over-capitalisation:</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i) Promotion with inflated asset:</w:t>
      </w:r>
    </w:p>
    <w:p w:rsidR="00D6592F" w:rsidRPr="00B32BDE" w:rsidRDefault="00D6592F" w:rsidP="004B2F7A">
      <w:pPr>
        <w:pStyle w:val="NormalWeb"/>
        <w:spacing w:before="0" w:beforeAutospacing="0" w:after="288" w:afterAutospacing="0"/>
        <w:jc w:val="both"/>
        <w:textAlignment w:val="baseline"/>
      </w:pPr>
      <w:r w:rsidRPr="00B32BDE">
        <w:t>The promotion of a company may entail the conversion of a partnership firm or a private company into a public limited company and the transfer of assets may be at inflated prices which do not bear any relation to the earning capacity of the concern. Under these circumstances, the book value of the corporation will be more than its real value.</w:t>
      </w:r>
    </w:p>
    <w:p w:rsidR="00D6592F" w:rsidRPr="00B32BDE" w:rsidRDefault="00D6592F" w:rsidP="004B2F7A">
      <w:pPr>
        <w:pStyle w:val="NormalWeb"/>
        <w:spacing w:before="0" w:beforeAutospacing="0" w:after="288" w:afterAutospacing="0"/>
        <w:jc w:val="both"/>
        <w:textAlignment w:val="baseline"/>
      </w:pPr>
      <w:r w:rsidRPr="00B32BDE">
        <w:t>ii) The incurring of high establishment or promotion expenses (ex: good will, patent rights) is a potent cause of over-capitalisation. If the earnings later on do not justify the amount of capital employed, the company will be over-capitalised.</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iii) Inflationary conditions:</w:t>
      </w:r>
    </w:p>
    <w:p w:rsidR="00D6592F" w:rsidRPr="00B32BDE" w:rsidRDefault="00D6592F" w:rsidP="004B2F7A">
      <w:pPr>
        <w:pStyle w:val="NormalWeb"/>
        <w:spacing w:before="0" w:beforeAutospacing="0" w:after="288" w:afterAutospacing="0"/>
        <w:jc w:val="both"/>
        <w:textAlignment w:val="baseline"/>
      </w:pPr>
      <w:r w:rsidRPr="00B32BDE">
        <w:t>Boom is a significant factor for making the business enterprises over-capitalised. The newly started concern during the boom period is likely to be capitalised at a high figure because of the rise in general price level and payment of high prices for the property assembled. These newly floated concerns as well as the reorganised and expanded ones find themselves over-capitalised after the boom conditions subside.</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iv) Shortage of capital:</w:t>
      </w:r>
    </w:p>
    <w:p w:rsidR="00D6592F" w:rsidRPr="00B32BDE" w:rsidRDefault="00D6592F" w:rsidP="004B2F7A">
      <w:pPr>
        <w:pStyle w:val="NormalWeb"/>
        <w:spacing w:before="0" w:beforeAutospacing="0" w:after="288" w:afterAutospacing="0"/>
        <w:jc w:val="both"/>
        <w:textAlignment w:val="baseline"/>
      </w:pPr>
      <w:r w:rsidRPr="00B32BDE">
        <w:t>The shortage of capital is also a contributory factor of over-capitalisation, the inadequacy of capital may be due to faulty drafting of the financial plan. Thus a major part of the earnings will not be available for the shareholders which will bring down the real value of the shares.</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v) Defective depreciation policy:</w:t>
      </w:r>
    </w:p>
    <w:p w:rsidR="00D6592F" w:rsidRPr="00B32BDE" w:rsidRDefault="00D6592F" w:rsidP="004B2F7A">
      <w:pPr>
        <w:pStyle w:val="NormalWeb"/>
        <w:spacing w:before="0" w:beforeAutospacing="0" w:after="288" w:afterAutospacing="0"/>
        <w:jc w:val="both"/>
        <w:textAlignment w:val="baseline"/>
      </w:pPr>
      <w:r w:rsidRPr="00B32BDE">
        <w:t>It is not uncommon to find that many concerns are over-capitalised due to insufficient provision for depreciation/replacement or obsolescence of assets. The efficiency of the company is adversely affected and it is reflected in its reduced profit yielding capacity.</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vi) Liberal Dividend Policy:</w:t>
      </w:r>
    </w:p>
    <w:p w:rsidR="00D6592F" w:rsidRPr="00B32BDE" w:rsidRDefault="00D6592F" w:rsidP="004B2F7A">
      <w:pPr>
        <w:pStyle w:val="NormalWeb"/>
        <w:spacing w:before="0" w:beforeAutospacing="0" w:after="288" w:afterAutospacing="0"/>
        <w:jc w:val="both"/>
        <w:textAlignment w:val="baseline"/>
      </w:pPr>
      <w:r w:rsidRPr="00B32BDE">
        <w:t>If corporations follow liberal dividend policy by neglecting essential provisions, they discover themselves to be overcapitalized after a few years when book value of their shares will be higher than the real value?</w:t>
      </w:r>
    </w:p>
    <w:p w:rsidR="00D6592F" w:rsidRPr="00B32BDE" w:rsidRDefault="00D6592F" w:rsidP="004B2F7A">
      <w:pPr>
        <w:pStyle w:val="NormalWeb"/>
        <w:spacing w:before="0" w:beforeAutospacing="0" w:after="0" w:afterAutospacing="0"/>
        <w:jc w:val="both"/>
        <w:textAlignment w:val="baseline"/>
      </w:pPr>
      <w:r w:rsidRPr="00B32BDE">
        <w:rPr>
          <w:b/>
          <w:bCs/>
          <w:bdr w:val="none" w:sz="0" w:space="0" w:color="auto" w:frame="1"/>
        </w:rPr>
        <w:t>vii) Taxation Policy:</w:t>
      </w:r>
    </w:p>
    <w:p w:rsidR="00D6592F" w:rsidRPr="00B32BDE" w:rsidRDefault="00D6592F" w:rsidP="004B2F7A">
      <w:pPr>
        <w:pStyle w:val="NormalWeb"/>
        <w:spacing w:before="0" w:beforeAutospacing="0" w:after="288" w:afterAutospacing="0"/>
        <w:jc w:val="both"/>
        <w:textAlignment w:val="baseline"/>
      </w:pPr>
      <w:r w:rsidRPr="00B32BDE">
        <w:t>Over-capitalisation of an enterprise may also be caused due to excessive taxation by the Government and also their basis of calculation may leave the corporations with meagre funds.</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Effects of over capitalisation:</w:t>
      </w:r>
    </w:p>
    <w:p w:rsidR="00D6592F" w:rsidRPr="00B32BDE" w:rsidRDefault="00D6592F" w:rsidP="004B2F7A">
      <w:pPr>
        <w:pStyle w:val="NormalWeb"/>
        <w:spacing w:before="0" w:beforeAutospacing="0" w:after="288" w:afterAutospacing="0"/>
        <w:jc w:val="both"/>
        <w:textAlignment w:val="baseline"/>
      </w:pPr>
      <w:r w:rsidRPr="00B32BDE">
        <w:t>Over-capitalisation affects the company, the shareholders and the society as a whole. The confidence of Investors in an over-capitalised company is injured on account of its reduced earning capacity and the market price of the shares which falls consequently. The credit-standing of a corporation is relatively poor.</w:t>
      </w:r>
    </w:p>
    <w:p w:rsidR="00D6592F" w:rsidRPr="00B32BDE" w:rsidRDefault="00D6592F" w:rsidP="004B2F7A">
      <w:pPr>
        <w:pStyle w:val="NormalWeb"/>
        <w:spacing w:before="0" w:beforeAutospacing="0" w:after="288" w:afterAutospacing="0"/>
        <w:jc w:val="both"/>
        <w:textAlignment w:val="baseline"/>
      </w:pPr>
      <w:r w:rsidRPr="00B32BDE">
        <w:lastRenderedPageBreak/>
        <w:t>Consequently, the credit-standing of a corporation is relatively poor. Consequently, the company may be forced to incur unwieldy debts and bear the heavy loss of its goodwill In a subsequent reorganization. The Shareholders bear the brunt of over capitalization doubly. Not only is their capital depreciated but the income is also uncertain and mostly irregular. Their holdings have little value as collateral security.</w:t>
      </w:r>
    </w:p>
    <w:p w:rsidR="00D6592F" w:rsidRPr="00B32BDE" w:rsidRDefault="00D6592F" w:rsidP="004B2F7A">
      <w:pPr>
        <w:pStyle w:val="NormalWeb"/>
        <w:spacing w:before="0" w:beforeAutospacing="0" w:after="288" w:afterAutospacing="0"/>
        <w:jc w:val="both"/>
        <w:textAlignment w:val="baseline"/>
      </w:pPr>
      <w:r w:rsidRPr="00B32BDE">
        <w:t>An over-capitalised company tries to increase the prices and reduce the quality of products, and as a result such a company may liquidate. In that case the creditors and the Labourers will be affected. Thus it leads to the mis</w:t>
      </w:r>
      <w:r w:rsidRPr="00B32BDE">
        <w:softHyphen/>
        <w:t>application and wastage of the resources of society.</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Corrections for over-capitalisation:</w:t>
      </w:r>
    </w:p>
    <w:p w:rsidR="00D6592F" w:rsidRPr="00B32BDE" w:rsidRDefault="00D6592F" w:rsidP="004B2F7A">
      <w:pPr>
        <w:pStyle w:val="NormalWeb"/>
        <w:spacing w:before="0" w:beforeAutospacing="0" w:after="0" w:afterAutospacing="0"/>
        <w:jc w:val="both"/>
        <w:textAlignment w:val="baseline"/>
      </w:pPr>
      <w:r w:rsidRPr="00B32BDE">
        <w:rPr>
          <w:rStyle w:val="Strong"/>
          <w:bdr w:val="none" w:sz="0" w:space="0" w:color="auto" w:frame="1"/>
        </w:rPr>
        <w:t>Overcapitalization can be rectified if the following steps are taken:</w:t>
      </w:r>
    </w:p>
    <w:p w:rsidR="00D6592F" w:rsidRPr="00B32BDE" w:rsidRDefault="00D6592F" w:rsidP="004B2F7A">
      <w:pPr>
        <w:pStyle w:val="NormalWeb"/>
        <w:spacing w:before="0" w:beforeAutospacing="0" w:after="288" w:afterAutospacing="0"/>
        <w:jc w:val="both"/>
        <w:textAlignment w:val="baseline"/>
      </w:pPr>
      <w:r w:rsidRPr="00B32BDE">
        <w:t>1. Reorganisation of the company by selling shares at a high rate of discount.</w:t>
      </w:r>
    </w:p>
    <w:p w:rsidR="00D6592F" w:rsidRPr="00B32BDE" w:rsidRDefault="00D6592F" w:rsidP="004B2F7A">
      <w:pPr>
        <w:pStyle w:val="NormalWeb"/>
        <w:spacing w:before="0" w:beforeAutospacing="0" w:after="288" w:afterAutospacing="0"/>
        <w:jc w:val="both"/>
        <w:textAlignment w:val="baseline"/>
      </w:pPr>
      <w:r w:rsidRPr="00B32BDE">
        <w:t>2. Issuing less interested new debentures on premium in place of old debentures.</w:t>
      </w:r>
    </w:p>
    <w:p w:rsidR="00D6592F" w:rsidRPr="00B32BDE" w:rsidRDefault="00D6592F" w:rsidP="004B2F7A">
      <w:pPr>
        <w:pStyle w:val="NormalWeb"/>
        <w:spacing w:before="0" w:beforeAutospacing="0" w:after="288" w:afterAutospacing="0"/>
        <w:jc w:val="both"/>
        <w:textAlignment w:val="baseline"/>
      </w:pPr>
      <w:r w:rsidRPr="00B32BDE">
        <w:t>3. Redeeming preference shares carrying high dividend</w:t>
      </w:r>
    </w:p>
    <w:p w:rsidR="00D6592F" w:rsidRPr="00B32BDE" w:rsidRDefault="00D6592F" w:rsidP="004B2F7A">
      <w:pPr>
        <w:pStyle w:val="NormalWeb"/>
        <w:spacing w:before="0" w:beforeAutospacing="0" w:after="288" w:afterAutospacing="0"/>
        <w:jc w:val="both"/>
        <w:textAlignment w:val="baseline"/>
      </w:pPr>
      <w:r w:rsidRPr="00B32BDE">
        <w:t>4. Reducing the face value (par value) of shares.</w:t>
      </w:r>
    </w:p>
    <w:p w:rsidR="00D6592F" w:rsidRPr="00B32BDE" w:rsidRDefault="00D6592F" w:rsidP="004B2F7A">
      <w:pPr>
        <w:pStyle w:val="Heading3"/>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Under-Capitalisation:</w:t>
      </w:r>
    </w:p>
    <w:p w:rsidR="00D6592F" w:rsidRPr="00B32BDE" w:rsidRDefault="00D6592F" w:rsidP="004B2F7A">
      <w:pPr>
        <w:pStyle w:val="NormalWeb"/>
        <w:spacing w:before="0" w:beforeAutospacing="0" w:after="288" w:afterAutospacing="0"/>
        <w:jc w:val="both"/>
        <w:textAlignment w:val="baseline"/>
      </w:pPr>
      <w:r w:rsidRPr="00B32BDE">
        <w:t>Generally, under-capitalisation is regarded equivalent to the inadequacy of capital but it should be considered as the reverse of over-capitalisation i.e. it is a condition when the real value of the corporation is more than the book value.</w:t>
      </w:r>
    </w:p>
    <w:p w:rsidR="00D6592F" w:rsidRPr="00B32BDE" w:rsidRDefault="00D6592F" w:rsidP="004B2F7A">
      <w:pPr>
        <w:pStyle w:val="NormalWeb"/>
        <w:spacing w:before="0" w:beforeAutospacing="0" w:after="0" w:afterAutospacing="0"/>
        <w:jc w:val="both"/>
        <w:textAlignment w:val="baseline"/>
      </w:pPr>
      <w:r w:rsidRPr="00B32BDE">
        <w:rPr>
          <w:rStyle w:val="Strong"/>
          <w:bdr w:val="none" w:sz="0" w:space="0" w:color="auto" w:frame="1"/>
        </w:rPr>
        <w:t>The following are the causes for under-capitalization:</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1. Underestimation of earnings:</w:t>
      </w:r>
    </w:p>
    <w:p w:rsidR="00D6592F" w:rsidRPr="00B32BDE" w:rsidRDefault="00D6592F" w:rsidP="004B2F7A">
      <w:pPr>
        <w:pStyle w:val="NormalWeb"/>
        <w:spacing w:before="0" w:beforeAutospacing="0" w:after="288" w:afterAutospacing="0"/>
        <w:jc w:val="both"/>
        <w:textAlignment w:val="baseline"/>
      </w:pPr>
      <w:r w:rsidRPr="00B32BDE">
        <w:t>Sometimes while drafting the financial plan, the earnings are anticipated at a lower figure and the capitalisation may be based on that estimate; if the earnings prove to be higher the concern shall become under-capitalised.</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2. Unforeseeable increase in earnings:</w:t>
      </w:r>
    </w:p>
    <w:p w:rsidR="00D6592F" w:rsidRPr="00B32BDE" w:rsidRDefault="00D6592F" w:rsidP="004B2F7A">
      <w:pPr>
        <w:pStyle w:val="NormalWeb"/>
        <w:spacing w:before="0" w:beforeAutospacing="0" w:after="288" w:afterAutospacing="0"/>
        <w:jc w:val="both"/>
        <w:textAlignment w:val="baseline"/>
      </w:pPr>
      <w:r w:rsidRPr="00B32BDE">
        <w:t>Many corporations started during depression find themselves to be under-capitalised in the period of recovery or boom due to unforeseeable increase in earnings.</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3. Conservative dividend policy:</w:t>
      </w:r>
    </w:p>
    <w:p w:rsidR="00D6592F" w:rsidRPr="00B32BDE" w:rsidRDefault="00D6592F" w:rsidP="004B2F7A">
      <w:pPr>
        <w:pStyle w:val="NormalWeb"/>
        <w:spacing w:before="0" w:beforeAutospacing="0" w:after="288" w:afterAutospacing="0"/>
        <w:jc w:val="both"/>
        <w:textAlignment w:val="baseline"/>
      </w:pPr>
      <w:r w:rsidRPr="00B32BDE">
        <w:t>By following conservative dividend policy some corporations create adequate reserves for depreciation, renewals and replacements and plough back the earnings which increase the real value of the shares of those corporations.</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4. High efficiency maintained:</w:t>
      </w:r>
    </w:p>
    <w:p w:rsidR="00D6592F" w:rsidRPr="00B32BDE" w:rsidRDefault="00D6592F" w:rsidP="004B2F7A">
      <w:pPr>
        <w:pStyle w:val="NormalWeb"/>
        <w:spacing w:before="0" w:beforeAutospacing="0" w:after="288" w:afterAutospacing="0"/>
        <w:jc w:val="both"/>
        <w:textAlignment w:val="baseline"/>
      </w:pPr>
      <w:r w:rsidRPr="00B32BDE">
        <w:t>By adopting ‘latest techniques of production many companies improve their efficiency. The profits being dependent on the efficiency of the concern will increase and, accordingly, the real value of the corporation may exceed its ‘book value’.</w:t>
      </w:r>
    </w:p>
    <w:p w:rsidR="00D6592F" w:rsidRPr="00B32BDE" w:rsidRDefault="00D6592F"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Effects of under-capitalisation:</w:t>
      </w:r>
    </w:p>
    <w:p w:rsidR="00D6592F" w:rsidRPr="00B32BDE" w:rsidRDefault="00D6592F" w:rsidP="004B2F7A">
      <w:pPr>
        <w:pStyle w:val="NormalWeb"/>
        <w:spacing w:before="0" w:beforeAutospacing="0" w:after="0" w:afterAutospacing="0"/>
        <w:jc w:val="both"/>
        <w:textAlignment w:val="baseline"/>
      </w:pPr>
      <w:r w:rsidRPr="00B32BDE">
        <w:rPr>
          <w:rStyle w:val="Strong"/>
          <w:bdr w:val="none" w:sz="0" w:space="0" w:color="auto" w:frame="1"/>
        </w:rPr>
        <w:t>The following are the effects of under-capitalisation:</w:t>
      </w:r>
    </w:p>
    <w:p w:rsidR="00D6592F" w:rsidRPr="00B32BDE" w:rsidRDefault="00D6592F" w:rsidP="004B2F7A">
      <w:pPr>
        <w:pStyle w:val="NormalWeb"/>
        <w:spacing w:before="0" w:beforeAutospacing="0" w:after="288" w:afterAutospacing="0"/>
        <w:jc w:val="both"/>
        <w:textAlignment w:val="baseline"/>
      </w:pPr>
      <w:r w:rsidRPr="00B32BDE">
        <w:t>1. Causes wide fluctuations in the market value of shares.</w:t>
      </w:r>
    </w:p>
    <w:p w:rsidR="00D6592F" w:rsidRPr="00B32BDE" w:rsidRDefault="00D6592F" w:rsidP="004B2F7A">
      <w:pPr>
        <w:pStyle w:val="NormalWeb"/>
        <w:spacing w:before="0" w:beforeAutospacing="0" w:after="288" w:afterAutospacing="0"/>
        <w:jc w:val="both"/>
        <w:textAlignment w:val="baseline"/>
      </w:pPr>
      <w:r w:rsidRPr="00B32BDE">
        <w:t>2. Provoke the management to create secret reserves.</w:t>
      </w:r>
    </w:p>
    <w:p w:rsidR="00D6592F" w:rsidRPr="00B32BDE" w:rsidRDefault="00D6592F" w:rsidP="004B2F7A">
      <w:pPr>
        <w:pStyle w:val="NormalWeb"/>
        <w:spacing w:before="0" w:beforeAutospacing="0" w:after="288" w:afterAutospacing="0"/>
        <w:jc w:val="both"/>
        <w:textAlignment w:val="baseline"/>
      </w:pPr>
      <w:r w:rsidRPr="00B32BDE">
        <w:lastRenderedPageBreak/>
        <w:t>3. Employees demand high share in the increased prosperity of the company.</w:t>
      </w:r>
    </w:p>
    <w:p w:rsidR="00696911" w:rsidRPr="00B32BDE" w:rsidRDefault="00696911" w:rsidP="004B2F7A">
      <w:pPr>
        <w:pStyle w:val="NormalWeb"/>
        <w:jc w:val="both"/>
        <w:rPr>
          <w:b/>
        </w:rPr>
      </w:pPr>
      <w:r w:rsidRPr="00B32BDE">
        <w:rPr>
          <w:b/>
        </w:rPr>
        <w:t>Watered Capitalization</w:t>
      </w:r>
    </w:p>
    <w:p w:rsidR="00696911" w:rsidRPr="00B32BDE" w:rsidRDefault="00696911" w:rsidP="004B2F7A">
      <w:pPr>
        <w:pStyle w:val="NormalWeb"/>
        <w:jc w:val="both"/>
      </w:pPr>
      <w:r w:rsidRPr="00B32BDE">
        <w:t xml:space="preserve"> If the stock or capital of the company is not mentioned by assets of equivalent value, it is called as watered stock. In simple words, watered capital means that the realizable value of assets of the company is less than its book value. </w:t>
      </w:r>
    </w:p>
    <w:p w:rsidR="00696911" w:rsidRPr="00B32BDE" w:rsidRDefault="00696911" w:rsidP="004B2F7A">
      <w:pPr>
        <w:pStyle w:val="NormalWeb"/>
        <w:jc w:val="both"/>
      </w:pPr>
      <w:r w:rsidRPr="00B32BDE">
        <w:t xml:space="preserve">According to Hoagland’s definition, “A stock is said to be watered when its true value is less than its book value.” </w:t>
      </w:r>
    </w:p>
    <w:p w:rsidR="00696911" w:rsidRPr="00B32BDE" w:rsidRDefault="00696911" w:rsidP="004B2F7A">
      <w:pPr>
        <w:pStyle w:val="NormalWeb"/>
        <w:jc w:val="both"/>
      </w:pPr>
      <w:r w:rsidRPr="00B32BDE">
        <w:t xml:space="preserve">Causes of Watered Capital </w:t>
      </w:r>
    </w:p>
    <w:p w:rsidR="00696911" w:rsidRPr="00B32BDE" w:rsidRDefault="00696911" w:rsidP="004B2F7A">
      <w:pPr>
        <w:pStyle w:val="NormalWeb"/>
        <w:jc w:val="both"/>
      </w:pPr>
      <w:r w:rsidRPr="00B32BDE">
        <w:t xml:space="preserve">Generally watered capital arises at the time of incorporation of a company but it also arises during the life time of the business. </w:t>
      </w:r>
    </w:p>
    <w:p w:rsidR="00696911" w:rsidRPr="00B32BDE" w:rsidRDefault="00696911" w:rsidP="004B2F7A">
      <w:pPr>
        <w:pStyle w:val="NormalWeb"/>
        <w:jc w:val="both"/>
      </w:pPr>
      <w:r w:rsidRPr="00B32BDE">
        <w:t xml:space="preserve">The following are the main causes of watered capital: </w:t>
      </w:r>
    </w:p>
    <w:p w:rsidR="00696911" w:rsidRPr="00B32BDE" w:rsidRDefault="00696911" w:rsidP="004B2F7A">
      <w:pPr>
        <w:pStyle w:val="NormalWeb"/>
        <w:jc w:val="both"/>
      </w:pPr>
      <w:r w:rsidRPr="00B32BDE">
        <w:t xml:space="preserve">1. Acquiring the assets of the company at high price. </w:t>
      </w:r>
    </w:p>
    <w:p w:rsidR="00696911" w:rsidRPr="00B32BDE" w:rsidRDefault="00696911" w:rsidP="004B2F7A">
      <w:pPr>
        <w:pStyle w:val="NormalWeb"/>
        <w:jc w:val="both"/>
      </w:pPr>
      <w:r w:rsidRPr="00B32BDE">
        <w:t xml:space="preserve">2. Adopting ineffective depreciation policy. </w:t>
      </w:r>
    </w:p>
    <w:p w:rsidR="00B95ED5" w:rsidRPr="00B32BDE" w:rsidRDefault="00696911" w:rsidP="004B2F7A">
      <w:pPr>
        <w:pStyle w:val="NormalWeb"/>
        <w:jc w:val="both"/>
      </w:pPr>
      <w:r w:rsidRPr="00B32BDE">
        <w:t>3. Worthless intangible assets are purchased at higher price.</w:t>
      </w:r>
    </w:p>
    <w:p w:rsidR="00EB7375" w:rsidRPr="00B32BDE" w:rsidRDefault="00EB7375" w:rsidP="004B2F7A">
      <w:pPr>
        <w:pStyle w:val="NormalWeb"/>
        <w:jc w:val="both"/>
      </w:pPr>
    </w:p>
    <w:p w:rsidR="00EB7375" w:rsidRPr="00B32BDE" w:rsidRDefault="00EB7375" w:rsidP="0060604C">
      <w:pPr>
        <w:pStyle w:val="Heading2"/>
        <w:pBdr>
          <w:bottom w:val="single" w:sz="24" w:space="23" w:color="000000"/>
        </w:pBdr>
        <w:spacing w:before="0" w:beforeAutospacing="0" w:after="300" w:afterAutospacing="0"/>
        <w:jc w:val="both"/>
        <w:rPr>
          <w:sz w:val="24"/>
          <w:szCs w:val="24"/>
        </w:rPr>
      </w:pPr>
      <w:r w:rsidRPr="00B32BDE">
        <w:rPr>
          <w:sz w:val="24"/>
          <w:szCs w:val="24"/>
        </w:rPr>
        <w:t>What is Fixed Capital?</w:t>
      </w:r>
    </w:p>
    <w:p w:rsidR="00EB7375" w:rsidRPr="00B32BDE" w:rsidRDefault="00EB7375" w:rsidP="004B2F7A">
      <w:pPr>
        <w:pStyle w:val="NormalWeb"/>
        <w:spacing w:before="0" w:beforeAutospacing="0" w:after="448" w:afterAutospacing="0"/>
        <w:jc w:val="both"/>
      </w:pPr>
      <w:r w:rsidRPr="00B32BDE">
        <w:t>Fixed capital refers to the investment made by the business for acquiring long term assets. These long term assets don’t directly produce anything, but help the company with long-term benefits.</w:t>
      </w:r>
    </w:p>
    <w:p w:rsidR="00EB7375" w:rsidRPr="00B32BDE" w:rsidRDefault="00EB7375" w:rsidP="004B2F7A">
      <w:pPr>
        <w:pStyle w:val="NormalWeb"/>
        <w:spacing w:before="0" w:beforeAutospacing="0" w:after="448" w:afterAutospacing="0"/>
        <w:jc w:val="both"/>
      </w:pPr>
      <w:r w:rsidRPr="00B32BDE">
        <w:t>A fixed capital example would be that if a firm invests in a building where the production process will take place, it would be referred to as fixed capital. Because –</w:t>
      </w:r>
    </w:p>
    <w:p w:rsidR="00EB7375" w:rsidRPr="00B32BDE" w:rsidRDefault="00EB7375" w:rsidP="00623573">
      <w:pPr>
        <w:numPr>
          <w:ilvl w:val="0"/>
          <w:numId w:val="3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Firstly, the building will not get directly consumed by the production process. But if the company doesn’t have the building, it wouldn’t be able to run the production process.</w:t>
      </w:r>
    </w:p>
    <w:p w:rsidR="00EB7375" w:rsidRPr="00B32BDE" w:rsidRDefault="00EB7375" w:rsidP="00623573">
      <w:pPr>
        <w:numPr>
          <w:ilvl w:val="0"/>
          <w:numId w:val="3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Secondly, investing in the building is a fixed capital because this building will serve the business for a long period of time and the building can be referred to as long term assets.</w:t>
      </w:r>
    </w:p>
    <w:p w:rsidR="00EB7375" w:rsidRPr="00B32BDE" w:rsidRDefault="00EB7375" w:rsidP="00623573">
      <w:pPr>
        <w:numPr>
          <w:ilvl w:val="0"/>
          <w:numId w:val="35"/>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Thirdly, if the business thinks to sell out the building in the future, it will get a </w:t>
      </w:r>
      <w:hyperlink r:id="rId41" w:history="1">
        <w:r w:rsidRPr="00B32BDE">
          <w:rPr>
            <w:rStyle w:val="Hyperlink"/>
            <w:rFonts w:ascii="Times New Roman" w:hAnsi="Times New Roman" w:cs="Times New Roman"/>
            <w:color w:val="auto"/>
            <w:sz w:val="24"/>
            <w:szCs w:val="24"/>
            <w:u w:val="none"/>
          </w:rPr>
          <w:t>residual value</w:t>
        </w:r>
      </w:hyperlink>
      <w:r w:rsidRPr="00B32BDE">
        <w:rPr>
          <w:rFonts w:ascii="Times New Roman" w:hAnsi="Times New Roman" w:cs="Times New Roman"/>
          <w:sz w:val="24"/>
          <w:szCs w:val="24"/>
        </w:rPr>
        <w:t> even if its economic usefulness is exhausted.</w:t>
      </w:r>
    </w:p>
    <w:p w:rsidR="00EB7375" w:rsidRPr="00B32BDE" w:rsidRDefault="00EB7375" w:rsidP="004B2F7A">
      <w:pPr>
        <w:pStyle w:val="NormalWeb"/>
        <w:spacing w:before="0" w:beforeAutospacing="0" w:after="448" w:afterAutospacing="0"/>
        <w:jc w:val="both"/>
      </w:pPr>
      <w:r w:rsidRPr="00B32BDE">
        <w:t>Below is an excerpt from Colgate SEC Filings. Here we can find may fixed capital examples</w:t>
      </w:r>
    </w:p>
    <w:p w:rsidR="00EB7375" w:rsidRPr="00B32BDE" w:rsidRDefault="00EB7375" w:rsidP="004B2F7A">
      <w:pPr>
        <w:pStyle w:val="NormalWeb"/>
        <w:spacing w:before="0" w:beforeAutospacing="0" w:after="448" w:afterAutospacing="0"/>
        <w:jc w:val="both"/>
      </w:pPr>
      <w:r w:rsidRPr="00B32BDE">
        <w:rPr>
          <w:noProof/>
        </w:rPr>
        <w:lastRenderedPageBreak/>
        <w:drawing>
          <wp:inline distT="0" distB="0" distL="0" distR="0">
            <wp:extent cx="5915025" cy="1337113"/>
            <wp:effectExtent l="19050" t="0" r="9525" b="0"/>
            <wp:docPr id="19" name="Picture 19" descr="Fixed Ca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xed Capital"/>
                    <pic:cNvPicPr>
                      <a:picLocks noChangeAspect="1" noChangeArrowheads="1"/>
                    </pic:cNvPicPr>
                  </pic:nvPicPr>
                  <pic:blipFill>
                    <a:blip r:embed="rId42" cstate="print"/>
                    <a:srcRect/>
                    <a:stretch>
                      <a:fillRect/>
                    </a:stretch>
                  </pic:blipFill>
                  <pic:spPr bwMode="auto">
                    <a:xfrm>
                      <a:off x="0" y="0"/>
                      <a:ext cx="5915025" cy="1337113"/>
                    </a:xfrm>
                    <a:prstGeom prst="rect">
                      <a:avLst/>
                    </a:prstGeom>
                    <a:noFill/>
                    <a:ln w="9525">
                      <a:noFill/>
                      <a:miter lim="800000"/>
                      <a:headEnd/>
                      <a:tailEnd/>
                    </a:ln>
                  </pic:spPr>
                </pic:pic>
              </a:graphicData>
            </a:graphic>
          </wp:inline>
        </w:drawing>
      </w:r>
    </w:p>
    <w:p w:rsidR="00EB7375" w:rsidRPr="00B32BDE" w:rsidRDefault="00EB7375" w:rsidP="00623573">
      <w:pPr>
        <w:numPr>
          <w:ilvl w:val="0"/>
          <w:numId w:val="3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Land</w:t>
      </w:r>
    </w:p>
    <w:p w:rsidR="00EB7375" w:rsidRPr="00B32BDE" w:rsidRDefault="00EB7375" w:rsidP="00623573">
      <w:pPr>
        <w:numPr>
          <w:ilvl w:val="0"/>
          <w:numId w:val="3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Building</w:t>
      </w:r>
    </w:p>
    <w:p w:rsidR="00EB7375" w:rsidRPr="00B32BDE" w:rsidRDefault="00EB7375" w:rsidP="00623573">
      <w:pPr>
        <w:numPr>
          <w:ilvl w:val="0"/>
          <w:numId w:val="3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Manufacturing machinery and equipment</w:t>
      </w:r>
    </w:p>
    <w:p w:rsidR="00EB7375" w:rsidRPr="00B32BDE" w:rsidRDefault="00EB7375" w:rsidP="00623573">
      <w:pPr>
        <w:numPr>
          <w:ilvl w:val="0"/>
          <w:numId w:val="3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Other equipment.</w:t>
      </w:r>
    </w:p>
    <w:p w:rsidR="00EB7375" w:rsidRPr="00B32BDE" w:rsidRDefault="00EB7375" w:rsidP="0060604C">
      <w:pPr>
        <w:pStyle w:val="NormalWeb"/>
        <w:spacing w:before="0" w:beforeAutospacing="0" w:after="448" w:afterAutospacing="0"/>
        <w:jc w:val="both"/>
      </w:pPr>
      <w:r w:rsidRPr="00B32BDE">
        <w:t>Also, please note that </w:t>
      </w:r>
      <w:hyperlink r:id="rId43" w:history="1">
        <w:r w:rsidRPr="00B32BDE">
          <w:rPr>
            <w:rStyle w:val="Hyperlink"/>
            <w:color w:val="auto"/>
            <w:u w:val="none"/>
          </w:rPr>
          <w:t>Intangible assets</w:t>
        </w:r>
      </w:hyperlink>
      <w:r w:rsidRPr="00B32BDE">
        <w:t> like Patents and Copyrights are also classified as examples of fixed capital investments.</w:t>
      </w:r>
      <w:r w:rsidRPr="00B32BDE">
        <w:rPr>
          <w:b/>
          <w:bCs/>
        </w:rPr>
        <w:t> </w:t>
      </w:r>
    </w:p>
    <w:p w:rsidR="00EB7375" w:rsidRPr="00B32BDE" w:rsidRDefault="00EB7375" w:rsidP="004B2F7A">
      <w:pPr>
        <w:pStyle w:val="Heading3"/>
        <w:spacing w:before="0" w:after="12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Why is fixed capital important to any business?</w:t>
      </w:r>
    </w:p>
    <w:p w:rsidR="00EB7375" w:rsidRPr="00B32BDE" w:rsidRDefault="00EB7375" w:rsidP="004B2F7A">
      <w:pPr>
        <w:pStyle w:val="NormalWeb"/>
        <w:spacing w:before="0" w:beforeAutospacing="0" w:after="448" w:afterAutospacing="0"/>
        <w:jc w:val="both"/>
      </w:pPr>
      <w:r w:rsidRPr="00B32BDE">
        <w:t>There are multiple reasons for which fixed capital in a business. Let’s take a simple example to illustrate this.</w:t>
      </w:r>
    </w:p>
    <w:p w:rsidR="00EB7375" w:rsidRPr="00B32BDE" w:rsidRDefault="00EB7375" w:rsidP="004B2F7A">
      <w:pPr>
        <w:pStyle w:val="NormalWeb"/>
        <w:spacing w:before="0" w:beforeAutospacing="0" w:after="448" w:afterAutospacing="0"/>
        <w:jc w:val="both"/>
      </w:pPr>
      <w:r w:rsidRPr="00B32BDE">
        <w:t>Let’s say that Peter wants to start a bookselling business. He has lots of old books lying around in his house. He knows that they are valuable and most of them are out of print. So he can charge a premium to sell those books.</w:t>
      </w:r>
    </w:p>
    <w:p w:rsidR="00EB7375" w:rsidRPr="00B32BDE" w:rsidRDefault="00EB7375" w:rsidP="004B2F7A">
      <w:pPr>
        <w:pStyle w:val="NormalWeb"/>
        <w:spacing w:before="0" w:beforeAutospacing="0" w:after="448" w:afterAutospacing="0"/>
        <w:jc w:val="both"/>
      </w:pPr>
      <w:r w:rsidRPr="00B32BDE">
        <w:t>The challenge is where does he start his business? He doesn’t have any place to open a shop. So, he talks to his old friend Sam and tells him that he wants to buy a shop in the town. But now the issue is he needs furniture to stack up books and arrange them in order so that the shop looks nice.</w:t>
      </w:r>
    </w:p>
    <w:p w:rsidR="00EB7375" w:rsidRPr="00B32BDE" w:rsidRDefault="00EB7375" w:rsidP="004B2F7A">
      <w:pPr>
        <w:pStyle w:val="NormalWeb"/>
        <w:spacing w:before="0" w:beforeAutospacing="0" w:after="448" w:afterAutospacing="0"/>
        <w:jc w:val="both"/>
      </w:pPr>
      <w:r w:rsidRPr="00B32BDE">
        <w:t>He asks a local carpenter to build a structure within which he can adorn his books. Within 15 days, everything is done and Peter starts his business. Now the question is if Peter would’ve not invested in a shop or in the furniture, could he start his business?</w:t>
      </w:r>
    </w:p>
    <w:p w:rsidR="00EB7375" w:rsidRPr="00B32BDE" w:rsidRDefault="00EB7375" w:rsidP="004B2F7A">
      <w:pPr>
        <w:pStyle w:val="NormalWeb"/>
        <w:spacing w:before="0" w:beforeAutospacing="0" w:after="448" w:afterAutospacing="0"/>
        <w:jc w:val="both"/>
      </w:pPr>
      <w:r w:rsidRPr="00B32BDE">
        <w:t>The answer is “no”. Here the “shop” and the “furniture” are Peter’s fixed capital without which he couldn’t start his business.</w:t>
      </w:r>
    </w:p>
    <w:p w:rsidR="00EB7375" w:rsidRPr="00B32BDE" w:rsidRDefault="00EB7375" w:rsidP="004B2F7A">
      <w:pPr>
        <w:pStyle w:val="NormalWeb"/>
        <w:spacing w:before="0" w:beforeAutospacing="0" w:after="448" w:afterAutospacing="0"/>
        <w:jc w:val="both"/>
      </w:pPr>
      <w:r w:rsidRPr="00B32BDE">
        <w:t>There are many sources of fixed capital. Let’s have a look at them one by one –</w:t>
      </w:r>
    </w:p>
    <w:p w:rsidR="00EB7375" w:rsidRPr="00B32BDE" w:rsidRDefault="00EB7375" w:rsidP="00623573">
      <w:pPr>
        <w:numPr>
          <w:ilvl w:val="0"/>
          <w:numId w:val="37"/>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Owner’s own resources:</w:t>
      </w:r>
      <w:r w:rsidRPr="00B32BDE">
        <w:rPr>
          <w:rFonts w:ascii="Times New Roman" w:hAnsi="Times New Roman" w:cs="Times New Roman"/>
          <w:sz w:val="24"/>
          <w:szCs w:val="24"/>
        </w:rPr>
        <w:t> This is the first and foremost source of fixed capital. Since at the start of business, fixed capital is must-have, the owner sources it from his own resources.</w:t>
      </w:r>
    </w:p>
    <w:p w:rsidR="00EB7375" w:rsidRPr="00B32BDE" w:rsidRDefault="00EB7375" w:rsidP="00623573">
      <w:pPr>
        <w:numPr>
          <w:ilvl w:val="0"/>
          <w:numId w:val="37"/>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Term loans from bank/financial institution: </w:t>
      </w:r>
      <w:r w:rsidRPr="00B32BDE">
        <w:rPr>
          <w:rFonts w:ascii="Times New Roman" w:hAnsi="Times New Roman" w:cs="Times New Roman"/>
          <w:sz w:val="24"/>
          <w:szCs w:val="24"/>
        </w:rPr>
        <w:t>If the owner doesn’t have enough money to invest in fixed capital; s/he would take help from the bank or any financial institution and take a loan either against the mortgage or against no mortgage. If the loan amount is bigger, the owner has to arrange a mortgage to take the loan; if the loan amount is smaller, the owner doesn’t need to arrange any mortgage to avail the loan.</w:t>
      </w:r>
    </w:p>
    <w:p w:rsidR="00EB7375" w:rsidRPr="00B32BDE" w:rsidRDefault="00EB7375" w:rsidP="00623573">
      <w:pPr>
        <w:numPr>
          <w:ilvl w:val="0"/>
          <w:numId w:val="37"/>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lastRenderedPageBreak/>
        <w:t>The issue of shares: </w:t>
      </w:r>
      <w:r w:rsidRPr="00B32BDE">
        <w:rPr>
          <w:rFonts w:ascii="Times New Roman" w:hAnsi="Times New Roman" w:cs="Times New Roman"/>
          <w:sz w:val="24"/>
          <w:szCs w:val="24"/>
        </w:rPr>
        <w:t>If a company feels that it has to issue shares to finance the dire need of buying/acquiring long assets, we will call it the fixed capital. A private company can become public by conducting IPO or a public company can </w:t>
      </w:r>
      <w:hyperlink r:id="rId44" w:history="1">
        <w:r w:rsidRPr="00B32BDE">
          <w:rPr>
            <w:rStyle w:val="Hyperlink"/>
            <w:rFonts w:ascii="Times New Roman" w:hAnsi="Times New Roman" w:cs="Times New Roman"/>
            <w:color w:val="auto"/>
            <w:sz w:val="24"/>
            <w:szCs w:val="24"/>
            <w:u w:val="none"/>
          </w:rPr>
          <w:t>issue new shares</w:t>
        </w:r>
      </w:hyperlink>
      <w:r w:rsidRPr="00B32BDE">
        <w:rPr>
          <w:rFonts w:ascii="Times New Roman" w:hAnsi="Times New Roman" w:cs="Times New Roman"/>
          <w:sz w:val="24"/>
          <w:szCs w:val="24"/>
        </w:rPr>
        <w:t> to finance the need for fixed capital into the business.</w:t>
      </w:r>
    </w:p>
    <w:p w:rsidR="00EB7375" w:rsidRPr="00B32BDE" w:rsidRDefault="00EB7375" w:rsidP="00623573">
      <w:pPr>
        <w:numPr>
          <w:ilvl w:val="0"/>
          <w:numId w:val="37"/>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Retained earnings: </w:t>
      </w:r>
      <w:r w:rsidRPr="00B32BDE">
        <w:rPr>
          <w:rFonts w:ascii="Times New Roman" w:hAnsi="Times New Roman" w:cs="Times New Roman"/>
          <w:sz w:val="24"/>
          <w:szCs w:val="24"/>
        </w:rPr>
        <w:t>When a company needs to invest in fixed capital, it can use </w:t>
      </w:r>
      <w:hyperlink r:id="rId45" w:history="1">
        <w:r w:rsidRPr="00B32BDE">
          <w:rPr>
            <w:rStyle w:val="Hyperlink"/>
            <w:rFonts w:ascii="Times New Roman" w:hAnsi="Times New Roman" w:cs="Times New Roman"/>
            <w:color w:val="auto"/>
            <w:sz w:val="24"/>
            <w:szCs w:val="24"/>
            <w:u w:val="none"/>
          </w:rPr>
          <w:t>internal finance</w:t>
        </w:r>
      </w:hyperlink>
      <w:r w:rsidRPr="00B32BDE">
        <w:rPr>
          <w:rFonts w:ascii="Times New Roman" w:hAnsi="Times New Roman" w:cs="Times New Roman"/>
          <w:sz w:val="24"/>
          <w:szCs w:val="24"/>
        </w:rPr>
        <w:t> also. Retained earnings are a portion of the profit that is retained and reinvested into the company. Usually, </w:t>
      </w:r>
      <w:hyperlink r:id="rId46" w:history="1">
        <w:r w:rsidRPr="00B32BDE">
          <w:rPr>
            <w:rStyle w:val="Hyperlink"/>
            <w:rFonts w:ascii="Times New Roman" w:hAnsi="Times New Roman" w:cs="Times New Roman"/>
            <w:color w:val="auto"/>
            <w:sz w:val="24"/>
            <w:szCs w:val="24"/>
            <w:u w:val="none"/>
          </w:rPr>
          <w:t>retained earnings</w:t>
        </w:r>
      </w:hyperlink>
      <w:r w:rsidRPr="00B32BDE">
        <w:rPr>
          <w:rFonts w:ascii="Times New Roman" w:hAnsi="Times New Roman" w:cs="Times New Roman"/>
          <w:sz w:val="24"/>
          <w:szCs w:val="24"/>
        </w:rPr>
        <w:t> are invested in acquiring new fixed capital.</w:t>
      </w:r>
    </w:p>
    <w:p w:rsidR="00EB7375" w:rsidRPr="00B32BDE" w:rsidRDefault="00EB7375" w:rsidP="00623573">
      <w:pPr>
        <w:numPr>
          <w:ilvl w:val="0"/>
          <w:numId w:val="37"/>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The issue of debentures: </w:t>
      </w:r>
      <w:r w:rsidRPr="00B32BDE">
        <w:rPr>
          <w:rFonts w:ascii="Times New Roman" w:hAnsi="Times New Roman" w:cs="Times New Roman"/>
          <w:sz w:val="24"/>
          <w:szCs w:val="24"/>
        </w:rPr>
        <w:t>By issuing of debentures, companies source funding for acquiring long-term assets. Companies issue bonds. People who are interested in investing in a company buy those bonds and pay the money for those. And the companies then use that money to invest in acquiring long-term / </w:t>
      </w:r>
      <w:hyperlink r:id="rId47" w:history="1">
        <w:r w:rsidRPr="00B32BDE">
          <w:rPr>
            <w:rStyle w:val="Hyperlink"/>
            <w:rFonts w:ascii="Times New Roman" w:hAnsi="Times New Roman" w:cs="Times New Roman"/>
            <w:color w:val="auto"/>
            <w:sz w:val="24"/>
            <w:szCs w:val="24"/>
            <w:u w:val="none"/>
          </w:rPr>
          <w:t>non-current assets</w:t>
        </w:r>
      </w:hyperlink>
      <w:r w:rsidRPr="00B32BDE">
        <w:rPr>
          <w:rFonts w:ascii="Times New Roman" w:hAnsi="Times New Roman" w:cs="Times New Roman"/>
          <w:sz w:val="24"/>
          <w:szCs w:val="24"/>
        </w:rPr>
        <w:t>.</w:t>
      </w:r>
    </w:p>
    <w:p w:rsidR="00615E5A" w:rsidRPr="0020011C" w:rsidRDefault="00615E5A" w:rsidP="0020011C">
      <w:pPr>
        <w:spacing w:after="0" w:line="240" w:lineRule="auto"/>
        <w:jc w:val="both"/>
        <w:outlineLvl w:val="1"/>
        <w:rPr>
          <w:rFonts w:ascii="Times New Roman" w:eastAsia="Times New Roman" w:hAnsi="Times New Roman" w:cs="Times New Roman"/>
          <w:b/>
          <w:bCs/>
          <w:sz w:val="24"/>
          <w:szCs w:val="24"/>
          <w:lang w:eastAsia="en-IN"/>
        </w:rPr>
      </w:pPr>
      <w:r w:rsidRPr="0020011C">
        <w:rPr>
          <w:rFonts w:ascii="Times New Roman" w:eastAsia="Times New Roman" w:hAnsi="Times New Roman" w:cs="Times New Roman"/>
          <w:b/>
          <w:bCs/>
          <w:sz w:val="24"/>
          <w:szCs w:val="24"/>
          <w:bdr w:val="none" w:sz="0" w:space="0" w:color="auto" w:frame="1"/>
          <w:lang w:eastAsia="en-IN"/>
        </w:rPr>
        <w:t>What are Features of Fixed Capital?</w:t>
      </w:r>
    </w:p>
    <w:p w:rsidR="00615E5A" w:rsidRPr="00B32BDE" w:rsidRDefault="00615E5A" w:rsidP="004B2F7A">
      <w:pPr>
        <w:pStyle w:val="Heading2"/>
        <w:spacing w:before="0" w:beforeAutospacing="0" w:after="0" w:afterAutospacing="0"/>
        <w:jc w:val="both"/>
        <w:rPr>
          <w:sz w:val="24"/>
          <w:szCs w:val="24"/>
        </w:rPr>
      </w:pPr>
      <w:r w:rsidRPr="00B32BDE">
        <w:rPr>
          <w:sz w:val="24"/>
          <w:szCs w:val="24"/>
          <w:bdr w:val="none" w:sz="0" w:space="0" w:color="auto" w:frame="1"/>
        </w:rPr>
        <w:t>1. Purchase of fixed assets</w:t>
      </w:r>
    </w:p>
    <w:p w:rsidR="00615E5A" w:rsidRPr="00B32BDE" w:rsidRDefault="00615E5A" w:rsidP="004B2F7A">
      <w:pPr>
        <w:pStyle w:val="NormalWeb"/>
        <w:spacing w:before="0" w:beforeAutospacing="0" w:after="0" w:afterAutospacing="0"/>
        <w:jc w:val="both"/>
      </w:pPr>
      <w:r w:rsidRPr="00B32BDE">
        <w:t>Fixed capital is </w:t>
      </w:r>
      <w:hyperlink r:id="rId48" w:history="1">
        <w:r w:rsidRPr="00B32BDE">
          <w:rPr>
            <w:rStyle w:val="Hyperlink"/>
            <w:color w:val="auto"/>
            <w:u w:val="none"/>
            <w:bdr w:val="none" w:sz="0" w:space="0" w:color="auto" w:frame="1"/>
          </w:rPr>
          <w:t>capital</w:t>
        </w:r>
      </w:hyperlink>
      <w:r w:rsidRPr="00B32BDE">
        <w:t> invested in fixed assets. In other words, it is capital used for purchasing fixed assets.</w:t>
      </w:r>
    </w:p>
    <w:p w:rsidR="00615E5A" w:rsidRPr="00B32BDE" w:rsidRDefault="00615E5A" w:rsidP="004B2F7A">
      <w:pPr>
        <w:pStyle w:val="NormalWeb"/>
        <w:spacing w:before="0" w:beforeAutospacing="0" w:after="0" w:afterAutospacing="0"/>
        <w:jc w:val="both"/>
      </w:pPr>
      <w:r w:rsidRPr="00B32BDE">
        <w:t>The fixed assets can be grouped under two main categories, viz.,</w:t>
      </w:r>
    </w:p>
    <w:p w:rsidR="00615E5A" w:rsidRPr="00B32BDE" w:rsidRDefault="00615E5A" w:rsidP="00623573">
      <w:pPr>
        <w:numPr>
          <w:ilvl w:val="0"/>
          <w:numId w:val="38"/>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Tangible fixed assets</w:t>
      </w:r>
      <w:r w:rsidRPr="00B32BDE">
        <w:rPr>
          <w:rFonts w:ascii="Times New Roman" w:hAnsi="Times New Roman" w:cs="Times New Roman"/>
          <w:sz w:val="24"/>
          <w:szCs w:val="24"/>
        </w:rPr>
        <w:t> includes </w:t>
      </w:r>
      <w:hyperlink r:id="rId49" w:history="1">
        <w:r w:rsidRPr="00B32BDE">
          <w:rPr>
            <w:rStyle w:val="Hyperlink"/>
            <w:rFonts w:ascii="Times New Roman" w:hAnsi="Times New Roman" w:cs="Times New Roman"/>
            <w:color w:val="auto"/>
            <w:sz w:val="24"/>
            <w:szCs w:val="24"/>
            <w:u w:val="none"/>
            <w:bdr w:val="none" w:sz="0" w:space="0" w:color="auto" w:frame="1"/>
          </w:rPr>
          <w:t>land</w:t>
        </w:r>
      </w:hyperlink>
      <w:r w:rsidRPr="00B32BDE">
        <w:rPr>
          <w:rFonts w:ascii="Times New Roman" w:hAnsi="Times New Roman" w:cs="Times New Roman"/>
          <w:sz w:val="24"/>
          <w:szCs w:val="24"/>
        </w:rPr>
        <w:t>, building, plant, machinery, etc.</w:t>
      </w:r>
    </w:p>
    <w:p w:rsidR="00615E5A" w:rsidRPr="00B32BDE" w:rsidRDefault="00615E5A" w:rsidP="00623573">
      <w:pPr>
        <w:numPr>
          <w:ilvl w:val="0"/>
          <w:numId w:val="38"/>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Intangible fixed assets</w:t>
      </w:r>
      <w:r w:rsidRPr="00B32BDE">
        <w:rPr>
          <w:rFonts w:ascii="Times New Roman" w:hAnsi="Times New Roman" w:cs="Times New Roman"/>
          <w:sz w:val="24"/>
          <w:szCs w:val="24"/>
        </w:rPr>
        <w:t> includes patents, copyrights, goodwill, so on.</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B32BDE">
        <w:rPr>
          <w:rFonts w:ascii="Times New Roman" w:hAnsi="Times New Roman" w:cs="Times New Roman"/>
          <w:sz w:val="24"/>
          <w:szCs w:val="24"/>
          <w:bdr w:val="none" w:sz="0" w:space="0" w:color="auto" w:frame="1"/>
        </w:rPr>
        <w:t xml:space="preserve">2. </w:t>
      </w:r>
      <w:r w:rsidRPr="0020011C">
        <w:rPr>
          <w:rFonts w:ascii="Times New Roman" w:hAnsi="Times New Roman" w:cs="Times New Roman"/>
          <w:b/>
          <w:sz w:val="24"/>
          <w:szCs w:val="24"/>
          <w:bdr w:val="none" w:sz="0" w:space="0" w:color="auto" w:frame="1"/>
        </w:rPr>
        <w:t>Promotion and expansion of business</w:t>
      </w:r>
    </w:p>
    <w:p w:rsidR="00615E5A" w:rsidRPr="00B32BDE" w:rsidRDefault="00615E5A" w:rsidP="00127CB5">
      <w:pPr>
        <w:pStyle w:val="NormalWeb"/>
        <w:spacing w:before="0" w:beforeAutospacing="0" w:after="0" w:afterAutospacing="0"/>
        <w:jc w:val="both"/>
      </w:pPr>
      <w:r w:rsidRPr="00B32BDE">
        <w:t>Fixed capital is required for promoting business and its ancillary (supplementary) activities.</w:t>
      </w:r>
    </w:p>
    <w:p w:rsidR="00615E5A" w:rsidRPr="00B32BDE" w:rsidRDefault="00615E5A" w:rsidP="00127CB5">
      <w:pPr>
        <w:pStyle w:val="NormalWeb"/>
        <w:spacing w:before="0" w:beforeAutospacing="0" w:after="0" w:afterAutospacing="0"/>
        <w:jc w:val="both"/>
      </w:pPr>
      <w:r w:rsidRPr="00B32BDE">
        <w:t>Along with promotion, fixed capital also helps in the expansion, modernization and diversification of business.</w:t>
      </w:r>
    </w:p>
    <w:p w:rsidR="00615E5A" w:rsidRPr="00B32BDE" w:rsidRDefault="00615E5A" w:rsidP="00127CB5">
      <w:pPr>
        <w:spacing w:after="0" w:line="240" w:lineRule="auto"/>
        <w:jc w:val="both"/>
        <w:rPr>
          <w:rFonts w:ascii="Times New Roman" w:hAnsi="Times New Roman" w:cs="Times New Roman"/>
          <w:sz w:val="24"/>
          <w:szCs w:val="24"/>
        </w:rPr>
      </w:pPr>
      <w:r w:rsidRPr="00B32BDE">
        <w:rPr>
          <w:rFonts w:ascii="Times New Roman" w:hAnsi="Times New Roman" w:cs="Times New Roman"/>
          <w:sz w:val="24"/>
          <w:szCs w:val="24"/>
        </w:rPr>
        <w:br/>
      </w:r>
      <w:r w:rsidRPr="00B32BDE">
        <w:rPr>
          <w:rFonts w:ascii="Times New Roman" w:hAnsi="Times New Roman" w:cs="Times New Roman"/>
          <w:sz w:val="24"/>
          <w:szCs w:val="24"/>
          <w:bdr w:val="none" w:sz="0" w:space="0" w:color="auto" w:frame="1"/>
        </w:rPr>
        <w:t xml:space="preserve">3. </w:t>
      </w:r>
      <w:r w:rsidRPr="0020011C">
        <w:rPr>
          <w:rFonts w:ascii="Times New Roman" w:hAnsi="Times New Roman" w:cs="Times New Roman"/>
          <w:b/>
          <w:sz w:val="24"/>
          <w:szCs w:val="24"/>
          <w:bdr w:val="none" w:sz="0" w:space="0" w:color="auto" w:frame="1"/>
        </w:rPr>
        <w:t>Low liquidity</w:t>
      </w:r>
    </w:p>
    <w:p w:rsidR="00615E5A" w:rsidRPr="00B32BDE" w:rsidRDefault="00615E5A" w:rsidP="004B2F7A">
      <w:pPr>
        <w:pStyle w:val="NormalWeb"/>
        <w:spacing w:before="0" w:beforeAutospacing="0" w:after="0" w:afterAutospacing="0"/>
        <w:jc w:val="both"/>
      </w:pPr>
      <w:r w:rsidRPr="00B32BDE">
        <w:t>In general, the definition of liquidity can be stated as follows:</w:t>
      </w:r>
    </w:p>
    <w:p w:rsidR="00615E5A" w:rsidRPr="00B32BDE" w:rsidRDefault="00615E5A" w:rsidP="004B2F7A">
      <w:pPr>
        <w:pStyle w:val="NormalWeb"/>
        <w:spacing w:before="0" w:beforeAutospacing="0" w:after="0" w:afterAutospacing="0"/>
        <w:jc w:val="both"/>
      </w:pPr>
      <w:r w:rsidRPr="00B32BDE">
        <w:t>“Anything which is easily saleable in the </w:t>
      </w:r>
      <w:hyperlink r:id="rId50" w:history="1">
        <w:r w:rsidRPr="00B32BDE">
          <w:rPr>
            <w:rStyle w:val="Hyperlink"/>
            <w:color w:val="auto"/>
            <w:u w:val="none"/>
            <w:bdr w:val="none" w:sz="0" w:space="0" w:color="auto" w:frame="1"/>
          </w:rPr>
          <w:t>market</w:t>
        </w:r>
      </w:hyperlink>
      <w:r w:rsidRPr="00B32BDE">
        <w:t> and gets an expected value (price) is said to be liquidable. That is, it has a liquidity.”</w:t>
      </w:r>
    </w:p>
    <w:p w:rsidR="00615E5A" w:rsidRPr="00B32BDE" w:rsidRDefault="00615E5A" w:rsidP="004B2F7A">
      <w:pPr>
        <w:pStyle w:val="NormalWeb"/>
        <w:spacing w:before="0" w:beforeAutospacing="0" w:after="0" w:afterAutospacing="0"/>
        <w:jc w:val="both"/>
      </w:pPr>
      <w:r w:rsidRPr="00B32BDE">
        <w:t>Low liquidity means something, which is not easily realizable (i.e. saleable).</w:t>
      </w:r>
    </w:p>
    <w:p w:rsidR="00615E5A" w:rsidRPr="00B32BDE" w:rsidRDefault="00615E5A" w:rsidP="004B2F7A">
      <w:pPr>
        <w:pStyle w:val="NormalWeb"/>
        <w:spacing w:before="0" w:beforeAutospacing="0" w:after="0" w:afterAutospacing="0"/>
        <w:jc w:val="both"/>
      </w:pPr>
      <w:r w:rsidRPr="00B32BDE">
        <w:t>Fixed capital is used to acquire (purchase) fixed assets. These assets have a low liquidity because they are not easily saleable.</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B32BDE">
        <w:rPr>
          <w:rFonts w:ascii="Times New Roman" w:hAnsi="Times New Roman" w:cs="Times New Roman"/>
          <w:sz w:val="24"/>
          <w:szCs w:val="24"/>
          <w:bdr w:val="none" w:sz="0" w:space="0" w:color="auto" w:frame="1"/>
        </w:rPr>
        <w:t xml:space="preserve">4. </w:t>
      </w:r>
      <w:r w:rsidRPr="0020011C">
        <w:rPr>
          <w:rFonts w:ascii="Times New Roman" w:hAnsi="Times New Roman" w:cs="Times New Roman"/>
          <w:b/>
          <w:sz w:val="24"/>
          <w:szCs w:val="24"/>
          <w:bdr w:val="none" w:sz="0" w:space="0" w:color="auto" w:frame="1"/>
        </w:rPr>
        <w:t>Permanent in nature</w:t>
      </w:r>
    </w:p>
    <w:p w:rsidR="00615E5A" w:rsidRPr="00B32BDE" w:rsidRDefault="00615E5A" w:rsidP="00127CB5">
      <w:pPr>
        <w:spacing w:after="0" w:line="240" w:lineRule="auto"/>
        <w:jc w:val="both"/>
        <w:rPr>
          <w:rFonts w:ascii="Times New Roman" w:hAnsi="Times New Roman" w:cs="Times New Roman"/>
          <w:sz w:val="24"/>
          <w:szCs w:val="24"/>
        </w:rPr>
      </w:pPr>
      <w:r w:rsidRPr="00B32BDE">
        <w:rPr>
          <w:rFonts w:ascii="Times New Roman" w:hAnsi="Times New Roman" w:cs="Times New Roman"/>
          <w:sz w:val="24"/>
          <w:szCs w:val="24"/>
        </w:rPr>
        <w:t>Fixed capital has a long-lasting existence. It is permanent in nature. It cannot be withdrawn from the business. However, it can be withdrawn only when the business closes or shuts down (i.e. liquidates).</w:t>
      </w:r>
    </w:p>
    <w:p w:rsidR="00127CB5" w:rsidRDefault="00127CB5" w:rsidP="004B2F7A">
      <w:pPr>
        <w:pStyle w:val="Heading2"/>
        <w:spacing w:before="0" w:beforeAutospacing="0" w:after="0" w:afterAutospacing="0"/>
        <w:jc w:val="both"/>
        <w:rPr>
          <w:sz w:val="24"/>
          <w:szCs w:val="24"/>
          <w:bdr w:val="none" w:sz="0" w:space="0" w:color="auto" w:frame="1"/>
        </w:rPr>
      </w:pPr>
    </w:p>
    <w:p w:rsidR="00615E5A" w:rsidRPr="00B32BDE" w:rsidRDefault="00615E5A" w:rsidP="004B2F7A">
      <w:pPr>
        <w:pStyle w:val="Heading2"/>
        <w:spacing w:before="0" w:beforeAutospacing="0" w:after="0" w:afterAutospacing="0"/>
        <w:jc w:val="both"/>
        <w:rPr>
          <w:sz w:val="24"/>
          <w:szCs w:val="24"/>
        </w:rPr>
      </w:pPr>
      <w:r w:rsidRPr="00B32BDE">
        <w:rPr>
          <w:sz w:val="24"/>
          <w:szCs w:val="24"/>
          <w:bdr w:val="none" w:sz="0" w:space="0" w:color="auto" w:frame="1"/>
        </w:rPr>
        <w:t>5. Primary sources</w:t>
      </w:r>
    </w:p>
    <w:p w:rsidR="00615E5A" w:rsidRPr="00B32BDE" w:rsidRDefault="00615E5A" w:rsidP="00127CB5">
      <w:pPr>
        <w:spacing w:after="0" w:line="240" w:lineRule="auto"/>
        <w:jc w:val="both"/>
        <w:rPr>
          <w:rFonts w:ascii="Times New Roman" w:hAnsi="Times New Roman" w:cs="Times New Roman"/>
          <w:sz w:val="24"/>
          <w:szCs w:val="24"/>
        </w:rPr>
      </w:pPr>
      <w:r w:rsidRPr="00B32BDE">
        <w:rPr>
          <w:rFonts w:ascii="Times New Roman" w:hAnsi="Times New Roman" w:cs="Times New Roman"/>
          <w:sz w:val="24"/>
          <w:szCs w:val="24"/>
        </w:rPr>
        <w:t>Primary sources of fixed capital are shares, debentures and long-term loans.</w:t>
      </w:r>
    </w:p>
    <w:p w:rsidR="00615E5A" w:rsidRPr="00B32BDE" w:rsidRDefault="00615E5A" w:rsidP="00127CB5">
      <w:pPr>
        <w:pStyle w:val="NormalWeb"/>
        <w:spacing w:before="0" w:beforeAutospacing="0" w:after="0" w:afterAutospacing="0"/>
        <w:jc w:val="both"/>
      </w:pPr>
      <w:r w:rsidRPr="00B32BDE">
        <w:t>In the accumulated i.e. total fixed capital,</w:t>
      </w:r>
    </w:p>
    <w:p w:rsidR="00615E5A" w:rsidRPr="00B32BDE" w:rsidRDefault="00615E5A" w:rsidP="00623573">
      <w:pPr>
        <w:numPr>
          <w:ilvl w:val="0"/>
          <w:numId w:val="39"/>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The </w:t>
      </w:r>
      <w:r w:rsidRPr="00B32BDE">
        <w:rPr>
          <w:rStyle w:val="Strong"/>
          <w:rFonts w:ascii="Times New Roman" w:hAnsi="Times New Roman" w:cs="Times New Roman"/>
          <w:sz w:val="24"/>
          <w:szCs w:val="24"/>
          <w:bdr w:val="none" w:sz="0" w:space="0" w:color="auto" w:frame="1"/>
        </w:rPr>
        <w:t>owners funds</w:t>
      </w:r>
      <w:r w:rsidRPr="00B32BDE">
        <w:rPr>
          <w:rFonts w:ascii="Times New Roman" w:hAnsi="Times New Roman" w:cs="Times New Roman"/>
          <w:sz w:val="24"/>
          <w:szCs w:val="24"/>
        </w:rPr>
        <w:t> come from shares.</w:t>
      </w:r>
    </w:p>
    <w:p w:rsidR="00615E5A" w:rsidRPr="00B32BDE" w:rsidRDefault="00615E5A" w:rsidP="00623573">
      <w:pPr>
        <w:numPr>
          <w:ilvl w:val="0"/>
          <w:numId w:val="39"/>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The </w:t>
      </w:r>
      <w:r w:rsidRPr="00B32BDE">
        <w:rPr>
          <w:rStyle w:val="Strong"/>
          <w:rFonts w:ascii="Times New Roman" w:hAnsi="Times New Roman" w:cs="Times New Roman"/>
          <w:sz w:val="24"/>
          <w:szCs w:val="24"/>
          <w:bdr w:val="none" w:sz="0" w:space="0" w:color="auto" w:frame="1"/>
        </w:rPr>
        <w:t>fixed borrowed funds</w:t>
      </w:r>
      <w:r w:rsidRPr="00B32BDE">
        <w:rPr>
          <w:rFonts w:ascii="Times New Roman" w:hAnsi="Times New Roman" w:cs="Times New Roman"/>
          <w:sz w:val="24"/>
          <w:szCs w:val="24"/>
        </w:rPr>
        <w:t> come from debentures.</w:t>
      </w:r>
    </w:p>
    <w:p w:rsidR="00615E5A" w:rsidRPr="00B32BDE" w:rsidRDefault="00615E5A" w:rsidP="00623573">
      <w:pPr>
        <w:numPr>
          <w:ilvl w:val="0"/>
          <w:numId w:val="39"/>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The </w:t>
      </w:r>
      <w:r w:rsidRPr="00B32BDE">
        <w:rPr>
          <w:rStyle w:val="Strong"/>
          <w:rFonts w:ascii="Times New Roman" w:hAnsi="Times New Roman" w:cs="Times New Roman"/>
          <w:sz w:val="24"/>
          <w:szCs w:val="24"/>
          <w:bdr w:val="none" w:sz="0" w:space="0" w:color="auto" w:frame="1"/>
        </w:rPr>
        <w:t>long-term loans</w:t>
      </w:r>
      <w:r w:rsidRPr="00B32BDE">
        <w:rPr>
          <w:rFonts w:ascii="Times New Roman" w:hAnsi="Times New Roman" w:cs="Times New Roman"/>
          <w:sz w:val="24"/>
          <w:szCs w:val="24"/>
        </w:rPr>
        <w:t> are obtained from financial Institutions.</w:t>
      </w:r>
    </w:p>
    <w:p w:rsidR="00615E5A" w:rsidRPr="00B32BDE" w:rsidRDefault="00615E5A" w:rsidP="004B2F7A">
      <w:pPr>
        <w:pStyle w:val="NormalWeb"/>
        <w:spacing w:before="0" w:beforeAutospacing="0" w:after="0" w:afterAutospacing="0"/>
        <w:jc w:val="both"/>
      </w:pPr>
      <w:r w:rsidRPr="00B32BDE">
        <w:t>Of the above three sources, shares are the main source of fixed capital.</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20011C">
        <w:rPr>
          <w:rFonts w:ascii="Times New Roman" w:hAnsi="Times New Roman" w:cs="Times New Roman"/>
          <w:b/>
          <w:sz w:val="24"/>
          <w:szCs w:val="24"/>
          <w:bdr w:val="none" w:sz="0" w:space="0" w:color="auto" w:frame="1"/>
        </w:rPr>
        <w:t>6. Amount of fixed capital</w:t>
      </w:r>
    </w:p>
    <w:p w:rsidR="00615E5A" w:rsidRPr="00B32BDE" w:rsidRDefault="00615E5A" w:rsidP="00127CB5">
      <w:pPr>
        <w:pStyle w:val="NormalWeb"/>
        <w:spacing w:before="0" w:beforeAutospacing="0" w:after="0" w:afterAutospacing="0"/>
        <w:jc w:val="both"/>
      </w:pPr>
      <w:r w:rsidRPr="00B32BDE">
        <w:t>The amount of fixed capital depends on the following factors:</w:t>
      </w:r>
    </w:p>
    <w:p w:rsidR="00615E5A" w:rsidRPr="00B32BDE" w:rsidRDefault="00615E5A" w:rsidP="00623573">
      <w:pPr>
        <w:numPr>
          <w:ilvl w:val="0"/>
          <w:numId w:val="40"/>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Nature of business.</w:t>
      </w:r>
    </w:p>
    <w:p w:rsidR="00615E5A" w:rsidRPr="00B32BDE" w:rsidRDefault="00615E5A" w:rsidP="00623573">
      <w:pPr>
        <w:numPr>
          <w:ilvl w:val="0"/>
          <w:numId w:val="40"/>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Size of company or </w:t>
      </w:r>
      <w:hyperlink r:id="rId51" w:history="1">
        <w:r w:rsidRPr="00B32BDE">
          <w:rPr>
            <w:rStyle w:val="Hyperlink"/>
            <w:rFonts w:ascii="Times New Roman" w:hAnsi="Times New Roman" w:cs="Times New Roman"/>
            <w:color w:val="auto"/>
            <w:sz w:val="24"/>
            <w:szCs w:val="24"/>
            <w:u w:val="none"/>
            <w:bdr w:val="none" w:sz="0" w:space="0" w:color="auto" w:frame="1"/>
          </w:rPr>
          <w:t>organization</w:t>
        </w:r>
      </w:hyperlink>
      <w:r w:rsidRPr="00B32BDE">
        <w:rPr>
          <w:rFonts w:ascii="Times New Roman" w:hAnsi="Times New Roman" w:cs="Times New Roman"/>
          <w:sz w:val="24"/>
          <w:szCs w:val="24"/>
        </w:rPr>
        <w:t>.</w:t>
      </w:r>
    </w:p>
    <w:p w:rsidR="00615E5A" w:rsidRPr="00B32BDE" w:rsidRDefault="00615E5A" w:rsidP="00623573">
      <w:pPr>
        <w:numPr>
          <w:ilvl w:val="0"/>
          <w:numId w:val="40"/>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Location of business.</w:t>
      </w:r>
    </w:p>
    <w:p w:rsidR="00615E5A" w:rsidRPr="00B32BDE" w:rsidRDefault="00615E5A" w:rsidP="00623573">
      <w:pPr>
        <w:numPr>
          <w:ilvl w:val="0"/>
          <w:numId w:val="40"/>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lastRenderedPageBreak/>
        <w:t>Business-related infrastructure facilities.</w:t>
      </w:r>
    </w:p>
    <w:p w:rsidR="00615E5A" w:rsidRPr="00B32BDE" w:rsidRDefault="00615E5A" w:rsidP="00623573">
      <w:pPr>
        <w:numPr>
          <w:ilvl w:val="0"/>
          <w:numId w:val="40"/>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Methods of </w:t>
      </w:r>
      <w:hyperlink r:id="rId52" w:history="1">
        <w:r w:rsidRPr="00B32BDE">
          <w:rPr>
            <w:rStyle w:val="Hyperlink"/>
            <w:rFonts w:ascii="Times New Roman" w:hAnsi="Times New Roman" w:cs="Times New Roman"/>
            <w:color w:val="auto"/>
            <w:sz w:val="24"/>
            <w:szCs w:val="24"/>
            <w:u w:val="none"/>
            <w:bdr w:val="none" w:sz="0" w:space="0" w:color="auto" w:frame="1"/>
          </w:rPr>
          <w:t>production</w:t>
        </w:r>
      </w:hyperlink>
      <w:r w:rsidRPr="00B32BDE">
        <w:rPr>
          <w:rFonts w:ascii="Times New Roman" w:hAnsi="Times New Roman" w:cs="Times New Roman"/>
          <w:sz w:val="24"/>
          <w:szCs w:val="24"/>
        </w:rPr>
        <w:t>.</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20011C">
        <w:rPr>
          <w:rFonts w:ascii="Times New Roman" w:hAnsi="Times New Roman" w:cs="Times New Roman"/>
          <w:b/>
          <w:sz w:val="24"/>
          <w:szCs w:val="24"/>
          <w:bdr w:val="none" w:sz="0" w:space="0" w:color="auto" w:frame="1"/>
        </w:rPr>
        <w:t>7. Long-term needs</w:t>
      </w:r>
    </w:p>
    <w:p w:rsidR="00615E5A" w:rsidRPr="00B32BDE" w:rsidRDefault="00615E5A" w:rsidP="00127CB5">
      <w:pPr>
        <w:pStyle w:val="NormalWeb"/>
        <w:spacing w:before="0" w:beforeAutospacing="0" w:after="0" w:afterAutospacing="0"/>
        <w:jc w:val="both"/>
      </w:pPr>
      <w:r w:rsidRPr="00B32BDE">
        <w:t>Fixed capital is used to meet the long-term needs of the business some of which are listed below.</w:t>
      </w:r>
    </w:p>
    <w:p w:rsidR="00615E5A" w:rsidRPr="00B32BDE" w:rsidRDefault="00815540" w:rsidP="00623573">
      <w:pPr>
        <w:numPr>
          <w:ilvl w:val="0"/>
          <w:numId w:val="41"/>
        </w:numPr>
        <w:spacing w:after="0" w:line="240" w:lineRule="auto"/>
        <w:ind w:left="225"/>
        <w:jc w:val="both"/>
        <w:rPr>
          <w:rFonts w:ascii="Times New Roman" w:hAnsi="Times New Roman" w:cs="Times New Roman"/>
          <w:sz w:val="24"/>
          <w:szCs w:val="24"/>
        </w:rPr>
      </w:pPr>
      <w:hyperlink r:id="rId53" w:history="1">
        <w:r w:rsidR="00615E5A" w:rsidRPr="00B32BDE">
          <w:rPr>
            <w:rStyle w:val="Hyperlink"/>
            <w:rFonts w:ascii="Times New Roman" w:hAnsi="Times New Roman" w:cs="Times New Roman"/>
            <w:color w:val="auto"/>
            <w:sz w:val="24"/>
            <w:szCs w:val="24"/>
            <w:u w:val="none"/>
            <w:bdr w:val="none" w:sz="0" w:space="0" w:color="auto" w:frame="1"/>
          </w:rPr>
          <w:t>Amalgamation</w:t>
        </w:r>
      </w:hyperlink>
      <w:r w:rsidR="00615E5A" w:rsidRPr="00B32BDE">
        <w:rPr>
          <w:rFonts w:ascii="Times New Roman" w:hAnsi="Times New Roman" w:cs="Times New Roman"/>
          <w:sz w:val="24"/>
          <w:szCs w:val="24"/>
        </w:rPr>
        <w:t>.</w:t>
      </w:r>
    </w:p>
    <w:p w:rsidR="00615E5A" w:rsidRPr="00B32BDE" w:rsidRDefault="00815540" w:rsidP="00623573">
      <w:pPr>
        <w:numPr>
          <w:ilvl w:val="0"/>
          <w:numId w:val="41"/>
        </w:numPr>
        <w:spacing w:after="0" w:line="240" w:lineRule="auto"/>
        <w:ind w:left="225"/>
        <w:jc w:val="both"/>
        <w:rPr>
          <w:rFonts w:ascii="Times New Roman" w:hAnsi="Times New Roman" w:cs="Times New Roman"/>
          <w:sz w:val="24"/>
          <w:szCs w:val="24"/>
        </w:rPr>
      </w:pPr>
      <w:hyperlink r:id="rId54" w:history="1">
        <w:r w:rsidR="00615E5A" w:rsidRPr="00B32BDE">
          <w:rPr>
            <w:rStyle w:val="Hyperlink"/>
            <w:rFonts w:ascii="Times New Roman" w:hAnsi="Times New Roman" w:cs="Times New Roman"/>
            <w:color w:val="auto"/>
            <w:sz w:val="24"/>
            <w:szCs w:val="24"/>
            <w:u w:val="none"/>
            <w:bdr w:val="none" w:sz="0" w:space="0" w:color="auto" w:frame="1"/>
          </w:rPr>
          <w:t>Merger</w:t>
        </w:r>
      </w:hyperlink>
      <w:r w:rsidR="00615E5A" w:rsidRPr="00B32BDE">
        <w:rPr>
          <w:rFonts w:ascii="Times New Roman" w:hAnsi="Times New Roman" w:cs="Times New Roman"/>
          <w:sz w:val="24"/>
          <w:szCs w:val="24"/>
        </w:rPr>
        <w:t>.</w:t>
      </w:r>
    </w:p>
    <w:p w:rsidR="00615E5A" w:rsidRPr="00B32BDE" w:rsidRDefault="00615E5A" w:rsidP="00623573">
      <w:pPr>
        <w:numPr>
          <w:ilvl w:val="0"/>
          <w:numId w:val="41"/>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Foreign collaboration.</w:t>
      </w:r>
    </w:p>
    <w:p w:rsidR="00615E5A" w:rsidRPr="00B32BDE" w:rsidRDefault="00615E5A" w:rsidP="00623573">
      <w:pPr>
        <w:numPr>
          <w:ilvl w:val="0"/>
          <w:numId w:val="41"/>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Sharing or leasing of technologies.</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20011C">
        <w:rPr>
          <w:rFonts w:ascii="Times New Roman" w:hAnsi="Times New Roman" w:cs="Times New Roman"/>
          <w:b/>
          <w:sz w:val="24"/>
          <w:szCs w:val="24"/>
          <w:bdr w:val="none" w:sz="0" w:space="0" w:color="auto" w:frame="1"/>
        </w:rPr>
        <w:t>8. Source of wealth and risk</w:t>
      </w:r>
    </w:p>
    <w:p w:rsidR="00615E5A" w:rsidRPr="00B32BDE" w:rsidRDefault="00615E5A" w:rsidP="00127CB5">
      <w:pPr>
        <w:spacing w:after="0" w:line="240" w:lineRule="auto"/>
        <w:jc w:val="both"/>
        <w:rPr>
          <w:rFonts w:ascii="Times New Roman" w:hAnsi="Times New Roman" w:cs="Times New Roman"/>
          <w:sz w:val="24"/>
          <w:szCs w:val="24"/>
        </w:rPr>
      </w:pPr>
      <w:r w:rsidRPr="00B32BDE">
        <w:rPr>
          <w:rFonts w:ascii="Times New Roman" w:hAnsi="Times New Roman" w:cs="Times New Roman"/>
          <w:sz w:val="24"/>
          <w:szCs w:val="24"/>
        </w:rPr>
        <w:t>Fixed capital is a source of wealth. However, it is also a source of risk. This is because it causes:</w:t>
      </w:r>
    </w:p>
    <w:p w:rsidR="00615E5A" w:rsidRPr="00B32BDE" w:rsidRDefault="00615E5A" w:rsidP="00623573">
      <w:pPr>
        <w:numPr>
          <w:ilvl w:val="0"/>
          <w:numId w:val="42"/>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Depreciation of fixed assets.</w:t>
      </w:r>
    </w:p>
    <w:p w:rsidR="00615E5A" w:rsidRPr="00B32BDE" w:rsidRDefault="00615E5A" w:rsidP="00623573">
      <w:pPr>
        <w:numPr>
          <w:ilvl w:val="0"/>
          <w:numId w:val="42"/>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Outflow of interest cost.</w:t>
      </w:r>
    </w:p>
    <w:p w:rsidR="00615E5A" w:rsidRPr="00B32BDE" w:rsidRDefault="00615E5A" w:rsidP="00623573">
      <w:pPr>
        <w:numPr>
          <w:ilvl w:val="0"/>
          <w:numId w:val="42"/>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Normal repairs and maintenances.</w:t>
      </w:r>
    </w:p>
    <w:p w:rsidR="00615E5A" w:rsidRPr="00B32BDE" w:rsidRDefault="00615E5A" w:rsidP="00623573">
      <w:pPr>
        <w:numPr>
          <w:ilvl w:val="0"/>
          <w:numId w:val="42"/>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Contingencies and uncertainties attached to the business.</w:t>
      </w:r>
    </w:p>
    <w:p w:rsidR="00127CB5" w:rsidRDefault="00127CB5" w:rsidP="004B2F7A">
      <w:pPr>
        <w:pStyle w:val="Heading2"/>
        <w:spacing w:before="0" w:beforeAutospacing="0" w:after="0" w:afterAutospacing="0"/>
        <w:jc w:val="both"/>
        <w:rPr>
          <w:sz w:val="24"/>
          <w:szCs w:val="24"/>
          <w:bdr w:val="none" w:sz="0" w:space="0" w:color="auto" w:frame="1"/>
        </w:rPr>
      </w:pPr>
    </w:p>
    <w:p w:rsidR="00615E5A" w:rsidRPr="00B32BDE" w:rsidRDefault="00615E5A" w:rsidP="004B2F7A">
      <w:pPr>
        <w:pStyle w:val="Heading2"/>
        <w:spacing w:before="0" w:beforeAutospacing="0" w:after="0" w:afterAutospacing="0"/>
        <w:jc w:val="both"/>
        <w:rPr>
          <w:sz w:val="24"/>
          <w:szCs w:val="24"/>
        </w:rPr>
      </w:pPr>
      <w:r w:rsidRPr="00B32BDE">
        <w:rPr>
          <w:sz w:val="24"/>
          <w:szCs w:val="24"/>
          <w:bdr w:val="none" w:sz="0" w:space="0" w:color="auto" w:frame="1"/>
        </w:rPr>
        <w:t>9. Source of profit</w:t>
      </w:r>
    </w:p>
    <w:p w:rsidR="00615E5A" w:rsidRPr="00B32BDE" w:rsidRDefault="00615E5A" w:rsidP="004B2F7A">
      <w:pPr>
        <w:pStyle w:val="NormalWeb"/>
        <w:spacing w:before="0" w:beforeAutospacing="0" w:after="0" w:afterAutospacing="0"/>
        <w:jc w:val="both"/>
      </w:pPr>
      <w:r w:rsidRPr="00B32BDE">
        <w:t>Profit is the difference between sale price and cost of purchase.</w:t>
      </w:r>
    </w:p>
    <w:p w:rsidR="00615E5A" w:rsidRPr="00B32BDE" w:rsidRDefault="00615E5A" w:rsidP="004B2F7A">
      <w:pPr>
        <w:pStyle w:val="NormalWeb"/>
        <w:spacing w:before="0" w:beforeAutospacing="0" w:after="0" w:afterAutospacing="0"/>
        <w:jc w:val="both"/>
      </w:pPr>
      <w:r w:rsidRPr="00B32BDE">
        <w:t>Fixed assets are also sources of profit. These assets help in earning profit through the sale of products.</w:t>
      </w:r>
    </w:p>
    <w:p w:rsidR="00615E5A" w:rsidRPr="00B32BDE" w:rsidRDefault="00615E5A" w:rsidP="004B2F7A">
      <w:pPr>
        <w:pStyle w:val="NormalWeb"/>
        <w:spacing w:before="0" w:beforeAutospacing="0" w:after="0" w:afterAutospacing="0"/>
        <w:jc w:val="both"/>
      </w:pPr>
      <w:r w:rsidRPr="00B32BDE">
        <w:t>However, fixed assets cannot earn a profit by themselves. They take help of following </w:t>
      </w:r>
      <w:hyperlink r:id="rId55" w:history="1">
        <w:r w:rsidRPr="00B32BDE">
          <w:rPr>
            <w:rStyle w:val="Hyperlink"/>
            <w:color w:val="auto"/>
            <w:u w:val="none"/>
            <w:bdr w:val="none" w:sz="0" w:space="0" w:color="auto" w:frame="1"/>
          </w:rPr>
          <w:t>factors of production</w:t>
        </w:r>
      </w:hyperlink>
      <w:r w:rsidRPr="00B32BDE">
        <w:t> to earn the profit:</w:t>
      </w:r>
    </w:p>
    <w:p w:rsidR="00615E5A" w:rsidRPr="00B32BDE" w:rsidRDefault="00615E5A" w:rsidP="00623573">
      <w:pPr>
        <w:numPr>
          <w:ilvl w:val="0"/>
          <w:numId w:val="43"/>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Raw-materials.</w:t>
      </w:r>
    </w:p>
    <w:p w:rsidR="00615E5A" w:rsidRPr="00B32BDE" w:rsidRDefault="00815540" w:rsidP="00623573">
      <w:pPr>
        <w:numPr>
          <w:ilvl w:val="0"/>
          <w:numId w:val="43"/>
        </w:numPr>
        <w:spacing w:after="0" w:line="240" w:lineRule="auto"/>
        <w:ind w:left="225"/>
        <w:jc w:val="both"/>
        <w:rPr>
          <w:rFonts w:ascii="Times New Roman" w:hAnsi="Times New Roman" w:cs="Times New Roman"/>
          <w:sz w:val="24"/>
          <w:szCs w:val="24"/>
        </w:rPr>
      </w:pPr>
      <w:hyperlink r:id="rId56" w:history="1">
        <w:r w:rsidR="00615E5A" w:rsidRPr="00B32BDE">
          <w:rPr>
            <w:rStyle w:val="Hyperlink"/>
            <w:rFonts w:ascii="Times New Roman" w:hAnsi="Times New Roman" w:cs="Times New Roman"/>
            <w:color w:val="auto"/>
            <w:sz w:val="24"/>
            <w:szCs w:val="24"/>
            <w:u w:val="none"/>
            <w:bdr w:val="none" w:sz="0" w:space="0" w:color="auto" w:frame="1"/>
          </w:rPr>
          <w:t>Labour</w:t>
        </w:r>
      </w:hyperlink>
      <w:r w:rsidR="00615E5A" w:rsidRPr="00B32BDE">
        <w:rPr>
          <w:rFonts w:ascii="Times New Roman" w:hAnsi="Times New Roman" w:cs="Times New Roman"/>
          <w:sz w:val="24"/>
          <w:szCs w:val="24"/>
        </w:rPr>
        <w:t>.</w:t>
      </w:r>
    </w:p>
    <w:p w:rsidR="00615E5A" w:rsidRPr="00B32BDE" w:rsidRDefault="00615E5A" w:rsidP="00623573">
      <w:pPr>
        <w:numPr>
          <w:ilvl w:val="0"/>
          <w:numId w:val="43"/>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Infrastructure facilities covering supply of electricity, fuel, water, etc.</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20011C">
        <w:rPr>
          <w:rFonts w:ascii="Times New Roman" w:hAnsi="Times New Roman" w:cs="Times New Roman"/>
          <w:b/>
          <w:sz w:val="24"/>
          <w:szCs w:val="24"/>
          <w:bdr w:val="none" w:sz="0" w:space="0" w:color="auto" w:frame="1"/>
        </w:rPr>
        <w:t>10. Appreciation and depreciation</w:t>
      </w:r>
    </w:p>
    <w:p w:rsidR="00615E5A" w:rsidRPr="00B32BDE" w:rsidRDefault="00615E5A" w:rsidP="00127CB5">
      <w:pPr>
        <w:pStyle w:val="NormalWeb"/>
        <w:spacing w:before="0" w:beforeAutospacing="0" w:after="0" w:afterAutospacing="0"/>
        <w:jc w:val="both"/>
      </w:pPr>
      <w:r w:rsidRPr="00B32BDE">
        <w:t>The meaning of two terms viz., appreciation and depreciation are contrary to each other. Their individual meaning is stated below.</w:t>
      </w:r>
    </w:p>
    <w:p w:rsidR="00615E5A" w:rsidRPr="00B32BDE" w:rsidRDefault="00615E5A" w:rsidP="00623573">
      <w:pPr>
        <w:numPr>
          <w:ilvl w:val="0"/>
          <w:numId w:val="44"/>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Appreciation</w:t>
      </w:r>
      <w:r w:rsidRPr="00B32BDE">
        <w:rPr>
          <w:rFonts w:ascii="Times New Roman" w:hAnsi="Times New Roman" w:cs="Times New Roman"/>
          <w:sz w:val="24"/>
          <w:szCs w:val="24"/>
        </w:rPr>
        <w:t> means an increase in the value of an asset being used.</w:t>
      </w:r>
    </w:p>
    <w:p w:rsidR="00615E5A" w:rsidRPr="00B32BDE" w:rsidRDefault="00615E5A" w:rsidP="00623573">
      <w:pPr>
        <w:numPr>
          <w:ilvl w:val="0"/>
          <w:numId w:val="44"/>
        </w:numPr>
        <w:spacing w:after="0" w:line="240" w:lineRule="auto"/>
        <w:ind w:left="225"/>
        <w:jc w:val="both"/>
        <w:rPr>
          <w:rFonts w:ascii="Times New Roman" w:hAnsi="Times New Roman" w:cs="Times New Roman"/>
          <w:sz w:val="24"/>
          <w:szCs w:val="24"/>
        </w:rPr>
      </w:pPr>
      <w:r w:rsidRPr="00B32BDE">
        <w:rPr>
          <w:rStyle w:val="Strong"/>
          <w:rFonts w:ascii="Times New Roman" w:hAnsi="Times New Roman" w:cs="Times New Roman"/>
          <w:sz w:val="24"/>
          <w:szCs w:val="24"/>
          <w:bdr w:val="none" w:sz="0" w:space="0" w:color="auto" w:frame="1"/>
        </w:rPr>
        <w:t>Depreciation</w:t>
      </w:r>
      <w:r w:rsidRPr="00B32BDE">
        <w:rPr>
          <w:rFonts w:ascii="Times New Roman" w:hAnsi="Times New Roman" w:cs="Times New Roman"/>
          <w:sz w:val="24"/>
          <w:szCs w:val="24"/>
        </w:rPr>
        <w:t> indicates a decrease in the value of an asset being used.</w:t>
      </w:r>
    </w:p>
    <w:p w:rsidR="00615E5A" w:rsidRPr="00B32BDE" w:rsidRDefault="00615E5A" w:rsidP="004B2F7A">
      <w:pPr>
        <w:pStyle w:val="NormalWeb"/>
        <w:spacing w:before="0" w:beforeAutospacing="0" w:after="0" w:afterAutospacing="0"/>
        <w:jc w:val="both"/>
      </w:pPr>
      <w:r w:rsidRPr="00B32BDE">
        <w:t>Fixed assets can undergo either an appreciation or depreciation over a period of time. The value (price) of some fixed assets like land appreciate after some period of time. However, the value of other fixed assets such as building, machinery, furniture, etc., depreciate after some period of time.</w:t>
      </w:r>
    </w:p>
    <w:p w:rsidR="00615E5A" w:rsidRPr="0020011C" w:rsidRDefault="00615E5A" w:rsidP="00127CB5">
      <w:pPr>
        <w:spacing w:after="0" w:line="240" w:lineRule="auto"/>
        <w:jc w:val="both"/>
        <w:rPr>
          <w:rFonts w:ascii="Times New Roman" w:hAnsi="Times New Roman" w:cs="Times New Roman"/>
          <w:b/>
          <w:sz w:val="24"/>
          <w:szCs w:val="24"/>
        </w:rPr>
      </w:pPr>
      <w:r w:rsidRPr="00B32BDE">
        <w:rPr>
          <w:rFonts w:ascii="Times New Roman" w:hAnsi="Times New Roman" w:cs="Times New Roman"/>
          <w:sz w:val="24"/>
          <w:szCs w:val="24"/>
        </w:rPr>
        <w:br/>
      </w:r>
      <w:r w:rsidRPr="0020011C">
        <w:rPr>
          <w:rFonts w:ascii="Times New Roman" w:hAnsi="Times New Roman" w:cs="Times New Roman"/>
          <w:b/>
          <w:sz w:val="24"/>
          <w:szCs w:val="24"/>
          <w:bdr w:val="none" w:sz="0" w:space="0" w:color="auto" w:frame="1"/>
        </w:rPr>
        <w:t>11. Miscellaneous features</w:t>
      </w:r>
    </w:p>
    <w:p w:rsidR="00615E5A" w:rsidRPr="00B32BDE" w:rsidRDefault="00615E5A" w:rsidP="00127CB5">
      <w:pPr>
        <w:pStyle w:val="NormalWeb"/>
        <w:spacing w:before="0" w:beforeAutospacing="0" w:after="0" w:afterAutospacing="0"/>
        <w:jc w:val="both"/>
      </w:pPr>
      <w:r w:rsidRPr="00B32BDE">
        <w:t>Miscellaneous features of fixed capital are as follows:</w:t>
      </w:r>
    </w:p>
    <w:p w:rsidR="00615E5A" w:rsidRPr="00B32BDE" w:rsidRDefault="00615E5A" w:rsidP="00623573">
      <w:pPr>
        <w:numPr>
          <w:ilvl w:val="0"/>
          <w:numId w:val="45"/>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Fixed capital improves financial analysis.</w:t>
      </w:r>
    </w:p>
    <w:p w:rsidR="00615E5A" w:rsidRPr="00B32BDE" w:rsidRDefault="00615E5A" w:rsidP="00623573">
      <w:pPr>
        <w:numPr>
          <w:ilvl w:val="0"/>
          <w:numId w:val="45"/>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It provides a long-term business stability.</w:t>
      </w:r>
    </w:p>
    <w:p w:rsidR="00615E5A" w:rsidRPr="00B32BDE" w:rsidRDefault="00615E5A" w:rsidP="00623573">
      <w:pPr>
        <w:numPr>
          <w:ilvl w:val="0"/>
          <w:numId w:val="45"/>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It helps in getting term loans.</w:t>
      </w:r>
    </w:p>
    <w:p w:rsidR="00615E5A" w:rsidRPr="00B32BDE" w:rsidRDefault="00615E5A" w:rsidP="00623573">
      <w:pPr>
        <w:numPr>
          <w:ilvl w:val="0"/>
          <w:numId w:val="45"/>
        </w:numPr>
        <w:spacing w:after="0" w:line="240" w:lineRule="auto"/>
        <w:ind w:left="225"/>
        <w:jc w:val="both"/>
        <w:rPr>
          <w:rFonts w:ascii="Times New Roman" w:hAnsi="Times New Roman" w:cs="Times New Roman"/>
          <w:sz w:val="24"/>
          <w:szCs w:val="24"/>
        </w:rPr>
      </w:pPr>
      <w:r w:rsidRPr="00B32BDE">
        <w:rPr>
          <w:rFonts w:ascii="Times New Roman" w:hAnsi="Times New Roman" w:cs="Times New Roman"/>
          <w:sz w:val="24"/>
          <w:szCs w:val="24"/>
        </w:rPr>
        <w:t>It also improves equity capital ratio.</w:t>
      </w:r>
    </w:p>
    <w:p w:rsidR="0020011C" w:rsidRDefault="0020011C" w:rsidP="00127CB5">
      <w:pPr>
        <w:pStyle w:val="Heading2"/>
        <w:spacing w:before="0" w:beforeAutospacing="0" w:after="0" w:afterAutospacing="0"/>
        <w:jc w:val="both"/>
        <w:rPr>
          <w:b w:val="0"/>
          <w:bCs w:val="0"/>
          <w:sz w:val="24"/>
          <w:szCs w:val="24"/>
        </w:rPr>
      </w:pPr>
    </w:p>
    <w:p w:rsidR="00E15602" w:rsidRPr="0020011C" w:rsidRDefault="00E15602" w:rsidP="00127CB5">
      <w:pPr>
        <w:pStyle w:val="Heading2"/>
        <w:spacing w:before="0" w:beforeAutospacing="0" w:after="0" w:afterAutospacing="0"/>
        <w:jc w:val="both"/>
        <w:rPr>
          <w:bCs w:val="0"/>
          <w:sz w:val="24"/>
          <w:szCs w:val="24"/>
        </w:rPr>
      </w:pPr>
      <w:r w:rsidRPr="0020011C">
        <w:rPr>
          <w:bCs w:val="0"/>
          <w:sz w:val="24"/>
          <w:szCs w:val="24"/>
        </w:rPr>
        <w:t>What Is Working Capital?</w:t>
      </w:r>
    </w:p>
    <w:p w:rsidR="00E15602" w:rsidRPr="00B32BDE" w:rsidRDefault="00E15602" w:rsidP="004B2F7A">
      <w:pPr>
        <w:spacing w:line="240" w:lineRule="auto"/>
        <w:jc w:val="both"/>
        <w:rPr>
          <w:rFonts w:ascii="Times New Roman" w:hAnsi="Times New Roman" w:cs="Times New Roman"/>
          <w:sz w:val="24"/>
          <w:szCs w:val="24"/>
        </w:rPr>
      </w:pPr>
      <w:r w:rsidRPr="00B32BDE">
        <w:rPr>
          <w:rFonts w:ascii="Times New Roman" w:hAnsi="Times New Roman" w:cs="Times New Roman"/>
          <w:sz w:val="24"/>
          <w:szCs w:val="24"/>
        </w:rPr>
        <w:t>Working Capital is basically an indicator of the short-term financial position of an organization and is also a measure of its overall efficiency. Working Capital is obtained by subtracting the current liabilities from the current assets. This ratio indicates whether the company possesses sufficient assets to cover its short-term debt.</w:t>
      </w:r>
      <w:r w:rsidRPr="00B32BDE">
        <w:rPr>
          <w:rFonts w:ascii="Times New Roman" w:hAnsi="Times New Roman" w:cs="Times New Roman"/>
          <w:sz w:val="24"/>
          <w:szCs w:val="24"/>
        </w:rPr>
        <w:br/>
      </w:r>
      <w:r w:rsidRPr="00B32BDE">
        <w:rPr>
          <w:rFonts w:ascii="Times New Roman" w:hAnsi="Times New Roman" w:cs="Times New Roman"/>
          <w:sz w:val="24"/>
          <w:szCs w:val="24"/>
        </w:rPr>
        <w:br/>
        <w:t xml:space="preserve">Working Capital indicates the liquidity levels of companies for managing day-to-day expenses and </w:t>
      </w:r>
      <w:r w:rsidRPr="00B32BDE">
        <w:rPr>
          <w:rFonts w:ascii="Times New Roman" w:hAnsi="Times New Roman" w:cs="Times New Roman"/>
          <w:sz w:val="24"/>
          <w:szCs w:val="24"/>
        </w:rPr>
        <w:lastRenderedPageBreak/>
        <w:t>covers inventory, cash, accounts payable, accounts receivable and short-term debt that is due. Working capital is derived from several company operations such as debt and inventory management, supplier payments and collection of revenues.</w:t>
      </w:r>
      <w:r w:rsidRPr="00B32BDE">
        <w:rPr>
          <w:rFonts w:ascii="Times New Roman" w:hAnsi="Times New Roman" w:cs="Times New Roman"/>
          <w:sz w:val="24"/>
          <w:szCs w:val="24"/>
        </w:rPr>
        <w:br/>
        <w:t> </w:t>
      </w:r>
    </w:p>
    <w:p w:rsidR="00E15602" w:rsidRPr="00B32BDE" w:rsidRDefault="00E15602"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What are the Sources of Working Capital?</w:t>
      </w:r>
    </w:p>
    <w:p w:rsidR="00E15602" w:rsidRPr="00B32BDE" w:rsidRDefault="00E15602" w:rsidP="004B2F7A">
      <w:pPr>
        <w:spacing w:line="240" w:lineRule="auto"/>
        <w:jc w:val="both"/>
        <w:rPr>
          <w:rFonts w:ascii="Times New Roman" w:hAnsi="Times New Roman" w:cs="Times New Roman"/>
          <w:sz w:val="24"/>
          <w:szCs w:val="24"/>
        </w:rPr>
      </w:pPr>
      <w:r w:rsidRPr="00B32BDE">
        <w:rPr>
          <w:rFonts w:ascii="Times New Roman" w:hAnsi="Times New Roman" w:cs="Times New Roman"/>
          <w:sz w:val="24"/>
          <w:szCs w:val="24"/>
        </w:rPr>
        <w:t>The </w:t>
      </w:r>
      <w:hyperlink r:id="rId57" w:tgtFrame="_blank" w:history="1">
        <w:r w:rsidRPr="00B32BDE">
          <w:rPr>
            <w:rStyle w:val="Hyperlink"/>
            <w:rFonts w:ascii="Times New Roman" w:hAnsi="Times New Roman" w:cs="Times New Roman"/>
            <w:color w:val="auto"/>
            <w:sz w:val="24"/>
            <w:szCs w:val="24"/>
            <w:u w:val="none"/>
          </w:rPr>
          <w:t>sources for working capital</w:t>
        </w:r>
      </w:hyperlink>
      <w:r w:rsidRPr="00B32BDE">
        <w:rPr>
          <w:rFonts w:ascii="Times New Roman" w:hAnsi="Times New Roman" w:cs="Times New Roman"/>
          <w:sz w:val="24"/>
          <w:szCs w:val="24"/>
        </w:rPr>
        <w:t> can either be long term, short term or even spontaneous. Spontaneous working capital are majorly derived from trade credit including notes payable and bills payable while short term working capital sources include dividend or tax provisions, cash credit, public deposits, trade deposits, short-term loans, bills discounting, inter-corporate loans and also commercial paper.</w:t>
      </w:r>
      <w:r w:rsidRPr="00B32BDE">
        <w:rPr>
          <w:rFonts w:ascii="Times New Roman" w:hAnsi="Times New Roman" w:cs="Times New Roman"/>
          <w:sz w:val="24"/>
          <w:szCs w:val="24"/>
        </w:rPr>
        <w:br/>
      </w:r>
      <w:r w:rsidRPr="00B32BDE">
        <w:rPr>
          <w:rFonts w:ascii="Times New Roman" w:hAnsi="Times New Roman" w:cs="Times New Roman"/>
          <w:sz w:val="24"/>
          <w:szCs w:val="24"/>
        </w:rPr>
        <w:br/>
        <w:t>For the long-term, working capital sources include long-term loans, provision for depreciation, retained profits, debentures and share capital. These are major working capital sources for organizations based on their requirements.</w:t>
      </w:r>
    </w:p>
    <w:p w:rsidR="00E15602" w:rsidRPr="00B32BDE" w:rsidRDefault="00E15602"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What are the Types of Working Capital?</w:t>
      </w:r>
    </w:p>
    <w:p w:rsidR="00E15602" w:rsidRPr="00B32BDE" w:rsidRDefault="00E15602" w:rsidP="004B2F7A">
      <w:pPr>
        <w:spacing w:line="240" w:lineRule="auto"/>
        <w:jc w:val="both"/>
        <w:rPr>
          <w:rFonts w:ascii="Times New Roman" w:hAnsi="Times New Roman" w:cs="Times New Roman"/>
          <w:sz w:val="24"/>
          <w:szCs w:val="24"/>
        </w:rPr>
      </w:pPr>
      <w:r w:rsidRPr="00B32BDE">
        <w:rPr>
          <w:rFonts w:ascii="Times New Roman" w:hAnsi="Times New Roman" w:cs="Times New Roman"/>
          <w:sz w:val="24"/>
          <w:szCs w:val="24"/>
        </w:rPr>
        <w:t>There are several </w:t>
      </w:r>
      <w:hyperlink r:id="rId58" w:tgtFrame="_blank" w:history="1">
        <w:r w:rsidRPr="00B32BDE">
          <w:rPr>
            <w:rStyle w:val="Hyperlink"/>
            <w:rFonts w:ascii="Times New Roman" w:hAnsi="Times New Roman" w:cs="Times New Roman"/>
            <w:color w:val="auto"/>
            <w:sz w:val="24"/>
            <w:szCs w:val="24"/>
            <w:u w:val="none"/>
          </w:rPr>
          <w:t>types of working capital</w:t>
        </w:r>
      </w:hyperlink>
      <w:r w:rsidRPr="00B32BDE">
        <w:rPr>
          <w:rFonts w:ascii="Times New Roman" w:hAnsi="Times New Roman" w:cs="Times New Roman"/>
          <w:sz w:val="24"/>
          <w:szCs w:val="24"/>
        </w:rPr>
        <w:t> based on the balance sheet or operating cycle view. The balance sheet view classifies working capital into net (current liabilities subtracted from current assets featuring in the company’s balance sheet) and gross working capital (current assets in the balance sheet).</w:t>
      </w:r>
      <w:r w:rsidRPr="00B32BDE">
        <w:rPr>
          <w:rFonts w:ascii="Times New Roman" w:hAnsi="Times New Roman" w:cs="Times New Roman"/>
          <w:sz w:val="24"/>
          <w:szCs w:val="24"/>
        </w:rPr>
        <w:br/>
      </w:r>
      <w:r w:rsidRPr="00B32BDE">
        <w:rPr>
          <w:rFonts w:ascii="Times New Roman" w:hAnsi="Times New Roman" w:cs="Times New Roman"/>
          <w:sz w:val="24"/>
          <w:szCs w:val="24"/>
        </w:rPr>
        <w:br/>
        <w:t>On the other hand, operating cycle view classifies working capital into temporary (difference between net working capital &amp; permanent working capital) and permanent (fixed assets) working capital. Temporary working capital can be further broken down into reserve and regular working capital as well. These are the types of working capital depending on the view that is chosen.</w:t>
      </w:r>
      <w:r w:rsidRPr="00B32BDE">
        <w:rPr>
          <w:rFonts w:ascii="Times New Roman" w:hAnsi="Times New Roman" w:cs="Times New Roman"/>
          <w:sz w:val="24"/>
          <w:szCs w:val="24"/>
        </w:rPr>
        <w:br/>
      </w:r>
    </w:p>
    <w:p w:rsidR="00E15602" w:rsidRPr="00B32BDE" w:rsidRDefault="00E15602" w:rsidP="004B2F7A">
      <w:pPr>
        <w:pStyle w:val="Heading3"/>
        <w:spacing w:before="0" w:line="240" w:lineRule="auto"/>
        <w:jc w:val="both"/>
        <w:rPr>
          <w:rFonts w:ascii="Times New Roman" w:hAnsi="Times New Roman" w:cs="Times New Roman"/>
          <w:b w:val="0"/>
          <w:bCs w:val="0"/>
          <w:color w:val="auto"/>
          <w:sz w:val="24"/>
          <w:szCs w:val="24"/>
        </w:rPr>
      </w:pPr>
      <w:r w:rsidRPr="00B32BDE">
        <w:rPr>
          <w:rStyle w:val="Strong"/>
          <w:rFonts w:ascii="Times New Roman" w:hAnsi="Times New Roman" w:cs="Times New Roman"/>
          <w:b/>
          <w:bCs/>
          <w:color w:val="auto"/>
          <w:sz w:val="24"/>
          <w:szCs w:val="24"/>
        </w:rPr>
        <w:t>Working Capital Cycle</w:t>
      </w:r>
    </w:p>
    <w:p w:rsidR="00E15602" w:rsidRPr="00B32BDE" w:rsidRDefault="00E15602" w:rsidP="004B2F7A">
      <w:pPr>
        <w:spacing w:line="240" w:lineRule="auto"/>
        <w:jc w:val="both"/>
        <w:rPr>
          <w:rFonts w:ascii="Times New Roman" w:hAnsi="Times New Roman" w:cs="Times New Roman"/>
          <w:sz w:val="24"/>
          <w:szCs w:val="24"/>
        </w:rPr>
      </w:pPr>
      <w:r w:rsidRPr="00B32BDE">
        <w:rPr>
          <w:rFonts w:ascii="Times New Roman" w:hAnsi="Times New Roman" w:cs="Times New Roman"/>
          <w:sz w:val="24"/>
          <w:szCs w:val="24"/>
        </w:rPr>
        <w:t>The Working Capital Cycle or WCC means the time period that is taken to convert net current liabilities and assets into cash by any organization. This is an indicator of the organizational efficiency in terms of effectively managing liquidity position in the short-term and the cycle, which is calculated in days, is basically the time period between the generation of revenue through cash by selling products and the buying of materials for producing these products.</w:t>
      </w:r>
      <w:r w:rsidRPr="00B32BDE">
        <w:rPr>
          <w:rFonts w:ascii="Times New Roman" w:hAnsi="Times New Roman" w:cs="Times New Roman"/>
          <w:sz w:val="24"/>
          <w:szCs w:val="24"/>
        </w:rPr>
        <w:br/>
      </w:r>
      <w:r w:rsidRPr="00B32BDE">
        <w:rPr>
          <w:rFonts w:ascii="Times New Roman" w:hAnsi="Times New Roman" w:cs="Times New Roman"/>
          <w:sz w:val="24"/>
          <w:szCs w:val="24"/>
        </w:rPr>
        <w:br/>
        <w:t>The shorter this </w:t>
      </w:r>
      <w:hyperlink r:id="rId59" w:tgtFrame="_blank" w:history="1">
        <w:r w:rsidRPr="00B32BDE">
          <w:rPr>
            <w:rStyle w:val="Hyperlink"/>
            <w:rFonts w:ascii="Times New Roman" w:hAnsi="Times New Roman" w:cs="Times New Roman"/>
            <w:color w:val="auto"/>
            <w:sz w:val="24"/>
            <w:szCs w:val="24"/>
            <w:u w:val="none"/>
          </w:rPr>
          <w:t>working capital cycle</w:t>
        </w:r>
      </w:hyperlink>
      <w:r w:rsidRPr="00B32BDE">
        <w:rPr>
          <w:rFonts w:ascii="Times New Roman" w:hAnsi="Times New Roman" w:cs="Times New Roman"/>
          <w:sz w:val="24"/>
          <w:szCs w:val="24"/>
        </w:rPr>
        <w:t>, the swifter will the company be able to free up its cash, which is blocked. In case the cycle is long, the capital usually gets stuck without earning returns in the operational cycle. Businesses always strive to lower this working capital cycle with a view towards enhancing liquidity in the short-term.</w:t>
      </w:r>
    </w:p>
    <w:p w:rsidR="00E15602" w:rsidRPr="00B32BDE" w:rsidRDefault="00E15602" w:rsidP="00127CB5">
      <w:pPr>
        <w:spacing w:line="240" w:lineRule="auto"/>
        <w:rPr>
          <w:rFonts w:ascii="Times New Roman" w:hAnsi="Times New Roman" w:cs="Times New Roman"/>
          <w:sz w:val="24"/>
          <w:szCs w:val="24"/>
        </w:rPr>
      </w:pPr>
      <w:r w:rsidRPr="00B32BDE">
        <w:rPr>
          <w:rStyle w:val="Strong"/>
          <w:rFonts w:ascii="Times New Roman" w:hAnsi="Times New Roman" w:cs="Times New Roman"/>
          <w:sz w:val="24"/>
          <w:szCs w:val="24"/>
        </w:rPr>
        <w:t>Working Capital Formula</w:t>
      </w:r>
      <w:r w:rsidRPr="00B32BDE">
        <w:rPr>
          <w:rFonts w:ascii="Times New Roman" w:hAnsi="Times New Roman" w:cs="Times New Roman"/>
          <w:sz w:val="24"/>
          <w:szCs w:val="24"/>
        </w:rPr>
        <w:br/>
        <w:t>The formula for working capital is the following:</w:t>
      </w:r>
      <w:r w:rsidRPr="00B32BDE">
        <w:rPr>
          <w:rFonts w:ascii="Times New Roman" w:hAnsi="Times New Roman" w:cs="Times New Roman"/>
          <w:sz w:val="24"/>
          <w:szCs w:val="24"/>
        </w:rPr>
        <w:br/>
      </w:r>
      <w:r w:rsidRPr="00B32BDE">
        <w:rPr>
          <w:rFonts w:ascii="Times New Roman" w:hAnsi="Times New Roman" w:cs="Times New Roman"/>
          <w:sz w:val="24"/>
          <w:szCs w:val="24"/>
        </w:rPr>
        <w:br/>
      </w:r>
      <w:r w:rsidRPr="00B32BDE">
        <w:rPr>
          <w:rStyle w:val="Strong"/>
          <w:rFonts w:ascii="Times New Roman" w:hAnsi="Times New Roman" w:cs="Times New Roman"/>
          <w:sz w:val="24"/>
          <w:szCs w:val="24"/>
        </w:rPr>
        <w:t>Working Capital = Current Assets - Current Liabilities</w:t>
      </w:r>
      <w:r w:rsidRPr="00B32BDE">
        <w:rPr>
          <w:rFonts w:ascii="Times New Roman" w:hAnsi="Times New Roman" w:cs="Times New Roman"/>
          <w:sz w:val="24"/>
          <w:szCs w:val="24"/>
        </w:rPr>
        <w:br/>
        <w:t>The working capital ratio is the indicator of whether ample short-term assets are possessed by an organization for taking care of short-term debt. A ratio lower than 1 is an indicator of negative working capital while positive/sufficient working capital is usually indicated by a ratio between 1.2 and 2.0. Anything exceeding 2 usually indicates there are excess assets that are not being invested by the company and therefore represents missed opportunity.</w:t>
      </w:r>
      <w:r w:rsidRPr="00B32BDE">
        <w:rPr>
          <w:rFonts w:ascii="Times New Roman" w:hAnsi="Times New Roman" w:cs="Times New Roman"/>
          <w:sz w:val="24"/>
          <w:szCs w:val="24"/>
        </w:rPr>
        <w:br/>
      </w:r>
      <w:r w:rsidRPr="00B32BDE">
        <w:rPr>
          <w:rFonts w:ascii="Times New Roman" w:hAnsi="Times New Roman" w:cs="Times New Roman"/>
          <w:sz w:val="24"/>
          <w:szCs w:val="24"/>
        </w:rPr>
        <w:br/>
        <w:t xml:space="preserve">The organization may be in trouble if the current assets do not exceed the liabilities at present. </w:t>
      </w:r>
      <w:r w:rsidRPr="00B32BDE">
        <w:rPr>
          <w:rFonts w:ascii="Times New Roman" w:hAnsi="Times New Roman" w:cs="Times New Roman"/>
          <w:sz w:val="24"/>
          <w:szCs w:val="24"/>
        </w:rPr>
        <w:lastRenderedPageBreak/>
        <w:t>Working capital also provides a picture of the efficiency of the organization. Money that is locked in the market, inventory or in the hands of customers-who have not paid up yet, will not be considered viable when it comes to settling obligations.</w:t>
      </w:r>
    </w:p>
    <w:p w:rsidR="00E15602" w:rsidRPr="0020011C" w:rsidRDefault="00E15602" w:rsidP="004B2F7A">
      <w:pPr>
        <w:pStyle w:val="NormalWeb"/>
        <w:spacing w:before="0" w:beforeAutospacing="0" w:after="288" w:afterAutospacing="0"/>
        <w:jc w:val="both"/>
        <w:textAlignment w:val="baseline"/>
        <w:rPr>
          <w:b/>
        </w:rPr>
      </w:pPr>
      <w:r w:rsidRPr="0020011C">
        <w:rPr>
          <w:b/>
        </w:rPr>
        <w:t>Main factors affecting the working capital are as follows:</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(1)</w:t>
      </w:r>
      <w:r w:rsidRPr="00B32BDE">
        <w:t> </w:t>
      </w:r>
      <w:r w:rsidRPr="00B32BDE">
        <w:rPr>
          <w:rStyle w:val="Strong"/>
          <w:bdr w:val="none" w:sz="0" w:space="0" w:color="auto" w:frame="1"/>
        </w:rPr>
        <w:t>Nature of Business:</w:t>
      </w:r>
    </w:p>
    <w:p w:rsidR="00E15602" w:rsidRPr="00B32BDE" w:rsidRDefault="00E15602" w:rsidP="004B2F7A">
      <w:pPr>
        <w:pStyle w:val="NormalWeb"/>
        <w:spacing w:before="0" w:beforeAutospacing="0" w:after="288" w:afterAutospacing="0"/>
        <w:jc w:val="both"/>
        <w:textAlignment w:val="baseline"/>
      </w:pPr>
      <w:r w:rsidRPr="00B32BDE">
        <w:t>The requirement of working capital depends on the nature of business. The nature of business is usually of two types: Manufacturing Business and Trading Business. In the case of manufacturing business it takes a lot of time in converting raw material into finished goods. Therefore, capital remains invested for a long time in raw material, semi-finished goods and the stocking of the finished goods.</w:t>
      </w:r>
    </w:p>
    <w:p w:rsidR="00E15602" w:rsidRPr="00B32BDE" w:rsidRDefault="00E15602" w:rsidP="004B2F7A">
      <w:pPr>
        <w:pStyle w:val="NormalWeb"/>
        <w:spacing w:before="0" w:beforeAutospacing="0" w:after="288" w:afterAutospacing="0"/>
        <w:jc w:val="both"/>
        <w:textAlignment w:val="baseline"/>
      </w:pPr>
      <w:r w:rsidRPr="00B32BDE">
        <w:t>Consequently, more working capital is required. On the contrary, in case of trading business the goods are sold immediately after purchasing or sometimes the sale is affected even before the purchase itself. Therefore, very little working capital is required. Moreover, in case of service businesses, the working capital is almost nil since there is nothing in stock.</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 xml:space="preserve"> (2)</w:t>
      </w:r>
      <w:r w:rsidRPr="00B32BDE">
        <w:t> </w:t>
      </w:r>
      <w:r w:rsidRPr="00B32BDE">
        <w:rPr>
          <w:rStyle w:val="Strong"/>
          <w:bdr w:val="none" w:sz="0" w:space="0" w:color="auto" w:frame="1"/>
        </w:rPr>
        <w:t>Scale of Operations:</w:t>
      </w:r>
    </w:p>
    <w:p w:rsidR="00E15602" w:rsidRPr="00B32BDE" w:rsidRDefault="00E15602" w:rsidP="004B2F7A">
      <w:pPr>
        <w:pStyle w:val="NormalWeb"/>
        <w:spacing w:before="0" w:beforeAutospacing="0" w:after="288" w:afterAutospacing="0"/>
        <w:jc w:val="both"/>
        <w:textAlignment w:val="baseline"/>
      </w:pPr>
      <w:r w:rsidRPr="00B32BDE">
        <w:t>There is a direct link between the working capital and the scale of operations. In other words, more working capital is required in case of big organisations while less working capital is needed in case of small organisations.</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(3)</w:t>
      </w:r>
      <w:r w:rsidRPr="00B32BDE">
        <w:t> </w:t>
      </w:r>
      <w:r w:rsidRPr="00B32BDE">
        <w:rPr>
          <w:rStyle w:val="Strong"/>
          <w:bdr w:val="none" w:sz="0" w:space="0" w:color="auto" w:frame="1"/>
        </w:rPr>
        <w:t>Business Cycle:</w:t>
      </w:r>
    </w:p>
    <w:p w:rsidR="00E15602" w:rsidRPr="00B32BDE" w:rsidRDefault="00E15602" w:rsidP="004B2F7A">
      <w:pPr>
        <w:pStyle w:val="NormalWeb"/>
        <w:spacing w:before="0" w:beforeAutospacing="0" w:after="288" w:afterAutospacing="0"/>
        <w:jc w:val="both"/>
        <w:textAlignment w:val="baseline"/>
      </w:pPr>
      <w:r w:rsidRPr="00B32BDE">
        <w:t>The need for the working capital is affected by various stages of the business cycle. During the boom period, the demand of a product increases and sales also increase. Therefore, more working capital is needed. On the contrary, during the period of depression, the demand declines and it affects both the production and sales of goods. Therefore, in such a situation less working capital is required.</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(4)</w:t>
      </w:r>
      <w:r w:rsidRPr="00B32BDE">
        <w:t> </w:t>
      </w:r>
      <w:r w:rsidRPr="00B32BDE">
        <w:rPr>
          <w:rStyle w:val="Strong"/>
          <w:bdr w:val="none" w:sz="0" w:space="0" w:color="auto" w:frame="1"/>
        </w:rPr>
        <w:t>Seasonal Factors:</w:t>
      </w:r>
    </w:p>
    <w:p w:rsidR="00E15602" w:rsidRPr="00B32BDE" w:rsidRDefault="00E15602" w:rsidP="004B2F7A">
      <w:pPr>
        <w:pStyle w:val="NormalWeb"/>
        <w:spacing w:before="0" w:beforeAutospacing="0" w:after="288" w:afterAutospacing="0"/>
        <w:jc w:val="both"/>
        <w:textAlignment w:val="baseline"/>
      </w:pPr>
      <w:r w:rsidRPr="00B32BDE">
        <w:t>Some goods are demanded throughout the year while others have seasonal demand. Goods which have uniform demand the whole year their production and sale are continuous. Consequently, such enterprises need little working capital.</w:t>
      </w:r>
    </w:p>
    <w:p w:rsidR="00E15602" w:rsidRPr="00B32BDE" w:rsidRDefault="00E15602" w:rsidP="004B2F7A">
      <w:pPr>
        <w:pStyle w:val="NormalWeb"/>
        <w:spacing w:before="0" w:beforeAutospacing="0" w:after="288" w:afterAutospacing="0"/>
        <w:jc w:val="both"/>
        <w:textAlignment w:val="baseline"/>
      </w:pPr>
      <w:r w:rsidRPr="00B32BDE">
        <w:t>On the other hand, some goods have seasonal demand but the same are produced almost the whole year so that their supply is available readily when demanded.</w:t>
      </w:r>
    </w:p>
    <w:p w:rsidR="00E15602" w:rsidRPr="00B32BDE" w:rsidRDefault="00E15602" w:rsidP="004B2F7A">
      <w:pPr>
        <w:pStyle w:val="NormalWeb"/>
        <w:spacing w:before="0" w:beforeAutospacing="0" w:after="288" w:afterAutospacing="0"/>
        <w:jc w:val="both"/>
        <w:textAlignment w:val="baseline"/>
      </w:pPr>
      <w:r w:rsidRPr="00B32BDE">
        <w:t>Such enterprises have to maintain large stocks of raw material and finished products and so they need large amount of working capital for this purpose. Woolen mills are a good example of it.</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(5)</w:t>
      </w:r>
      <w:r w:rsidRPr="00B32BDE">
        <w:t> </w:t>
      </w:r>
      <w:r w:rsidRPr="00B32BDE">
        <w:rPr>
          <w:rStyle w:val="Strong"/>
          <w:bdr w:val="none" w:sz="0" w:space="0" w:color="auto" w:frame="1"/>
        </w:rPr>
        <w:t>Production Cycle:</w:t>
      </w:r>
    </w:p>
    <w:p w:rsidR="00E15602" w:rsidRPr="00B32BDE" w:rsidRDefault="00E15602" w:rsidP="004B2F7A">
      <w:pPr>
        <w:pStyle w:val="NormalWeb"/>
        <w:spacing w:before="0" w:beforeAutospacing="0" w:after="288" w:afterAutospacing="0"/>
        <w:jc w:val="both"/>
        <w:textAlignment w:val="baseline"/>
      </w:pPr>
      <w:r w:rsidRPr="00B32BDE">
        <w:t>Production cycle means the time involved in converting raw material into finished product. The longer this period, the more will be the time for which the capital remains blocked in raw material and semi-manufactured products.</w:t>
      </w:r>
    </w:p>
    <w:p w:rsidR="00E15602" w:rsidRPr="00B32BDE" w:rsidRDefault="00E15602" w:rsidP="004B2F7A">
      <w:pPr>
        <w:pStyle w:val="NormalWeb"/>
        <w:spacing w:before="0" w:beforeAutospacing="0" w:after="288" w:afterAutospacing="0"/>
        <w:jc w:val="both"/>
        <w:textAlignment w:val="baseline"/>
      </w:pPr>
      <w:r w:rsidRPr="00B32BDE">
        <w:t>Thus, more working capital will be needed. On the contrary, where period of production cycle is little, less working capital will be needed.</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(6)</w:t>
      </w:r>
      <w:r w:rsidRPr="00B32BDE">
        <w:t> </w:t>
      </w:r>
      <w:r w:rsidRPr="00B32BDE">
        <w:rPr>
          <w:rStyle w:val="Strong"/>
          <w:bdr w:val="none" w:sz="0" w:space="0" w:color="auto" w:frame="1"/>
        </w:rPr>
        <w:t>Credit Allowed:</w:t>
      </w:r>
    </w:p>
    <w:p w:rsidR="00E15602" w:rsidRPr="00B32BDE" w:rsidRDefault="00E15602" w:rsidP="004B2F7A">
      <w:pPr>
        <w:pStyle w:val="NormalWeb"/>
        <w:spacing w:before="0" w:beforeAutospacing="0" w:after="288" w:afterAutospacing="0"/>
        <w:jc w:val="both"/>
        <w:textAlignment w:val="baseline"/>
      </w:pPr>
      <w:r w:rsidRPr="00B32BDE">
        <w:lastRenderedPageBreak/>
        <w:t>Those enterprises which sell goods on cash payment basis need little working capital but those who provide credit facilities to the customers need more working capital.</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 xml:space="preserve"> (7)</w:t>
      </w:r>
      <w:r w:rsidRPr="00B32BDE">
        <w:t> </w:t>
      </w:r>
      <w:r w:rsidRPr="00B32BDE">
        <w:rPr>
          <w:rStyle w:val="Strong"/>
          <w:bdr w:val="none" w:sz="0" w:space="0" w:color="auto" w:frame="1"/>
        </w:rPr>
        <w:t>Credit Availed:</w:t>
      </w:r>
    </w:p>
    <w:p w:rsidR="00E15602" w:rsidRPr="00B32BDE" w:rsidRDefault="00E15602" w:rsidP="004B2F7A">
      <w:pPr>
        <w:pStyle w:val="NormalWeb"/>
        <w:spacing w:before="0" w:beforeAutospacing="0" w:after="288" w:afterAutospacing="0"/>
        <w:jc w:val="both"/>
        <w:textAlignment w:val="baseline"/>
      </w:pPr>
      <w:r w:rsidRPr="00B32BDE">
        <w:t>If raw material and other inputs are easily available on credit, less working capital is needed. On the contrary, if these things are not available on credit then to make cash payment quickly large amount of working capital will be needed.</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(8)</w:t>
      </w:r>
      <w:r w:rsidRPr="00B32BDE">
        <w:t> </w:t>
      </w:r>
      <w:r w:rsidRPr="00B32BDE">
        <w:rPr>
          <w:rStyle w:val="Strong"/>
          <w:bdr w:val="none" w:sz="0" w:space="0" w:color="auto" w:frame="1"/>
        </w:rPr>
        <w:t>Operating Efficiency:</w:t>
      </w:r>
    </w:p>
    <w:p w:rsidR="00E15602" w:rsidRPr="00B32BDE" w:rsidRDefault="00E15602" w:rsidP="004B2F7A">
      <w:pPr>
        <w:pStyle w:val="NormalWeb"/>
        <w:spacing w:before="0" w:beforeAutospacing="0" w:after="288" w:afterAutospacing="0"/>
        <w:jc w:val="both"/>
        <w:textAlignment w:val="baseline"/>
      </w:pPr>
      <w:r w:rsidRPr="00B32BDE">
        <w:t>Operating efficiency means efficiently completing the various business operations. Operating efficiency of every organisation happens to be different.</w:t>
      </w:r>
    </w:p>
    <w:p w:rsidR="00E15602" w:rsidRPr="00B32BDE" w:rsidRDefault="00E15602" w:rsidP="004B2F7A">
      <w:pPr>
        <w:pStyle w:val="NormalWeb"/>
        <w:spacing w:before="0" w:beforeAutospacing="0" w:after="288" w:afterAutospacing="0"/>
        <w:jc w:val="both"/>
        <w:textAlignment w:val="baseline"/>
      </w:pPr>
      <w:r w:rsidRPr="00B32BDE">
        <w:t>Some such examples are: (i) converting raw material into finished goods at the earliest, (ii) selling the finished goods quickly, and (iii) quickly getting payments from the debtors. A company which has a better operating efficiency has to invest less in stock and the debtors.</w:t>
      </w:r>
    </w:p>
    <w:p w:rsidR="00E15602" w:rsidRPr="00B32BDE" w:rsidRDefault="00E15602" w:rsidP="004B2F7A">
      <w:pPr>
        <w:pStyle w:val="NormalWeb"/>
        <w:spacing w:before="0" w:beforeAutospacing="0" w:after="288" w:afterAutospacing="0"/>
        <w:jc w:val="both"/>
        <w:textAlignment w:val="baseline"/>
      </w:pPr>
      <w:r w:rsidRPr="00B32BDE">
        <w:t>Therefore, it requires less working capital, while the case is different in respect of companies with less operating efficiency.</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(9)</w:t>
      </w:r>
      <w:r w:rsidRPr="00B32BDE">
        <w:t> </w:t>
      </w:r>
      <w:r w:rsidRPr="00B32BDE">
        <w:rPr>
          <w:rStyle w:val="Strong"/>
          <w:bdr w:val="none" w:sz="0" w:space="0" w:color="auto" w:frame="1"/>
        </w:rPr>
        <w:t>Availability of Raw Material:</w:t>
      </w:r>
    </w:p>
    <w:p w:rsidR="00E15602" w:rsidRPr="00B32BDE" w:rsidRDefault="00E15602" w:rsidP="004B2F7A">
      <w:pPr>
        <w:pStyle w:val="NormalWeb"/>
        <w:spacing w:before="0" w:beforeAutospacing="0" w:after="288" w:afterAutospacing="0"/>
        <w:jc w:val="both"/>
        <w:textAlignment w:val="baseline"/>
      </w:pPr>
      <w:r w:rsidRPr="00B32BDE">
        <w:t>Availability of raw material also influences the amount of working capital. If the enterprise makes use of such raw material which is available easily throughout the year, then less working capital will be required, because there will be no need to stock it in large quantity.</w:t>
      </w:r>
    </w:p>
    <w:p w:rsidR="00E15602" w:rsidRPr="00B32BDE" w:rsidRDefault="00E15602" w:rsidP="004B2F7A">
      <w:pPr>
        <w:pStyle w:val="NormalWeb"/>
        <w:spacing w:before="0" w:beforeAutospacing="0" w:after="288" w:afterAutospacing="0"/>
        <w:jc w:val="both"/>
        <w:textAlignment w:val="baseline"/>
      </w:pPr>
      <w:r w:rsidRPr="00B32BDE">
        <w:t>On the contrary, if the enterprise makes use of such raw material which is available only in some particular months of the year whereas for continuous production it is needed all the year round, then large quantity of it will be stocked. Under the circumstances, more working capital will be required.</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(10)</w:t>
      </w:r>
      <w:r w:rsidRPr="00B32BDE">
        <w:t> </w:t>
      </w:r>
      <w:r w:rsidRPr="00B32BDE">
        <w:rPr>
          <w:rStyle w:val="Strong"/>
          <w:bdr w:val="none" w:sz="0" w:space="0" w:color="auto" w:frame="1"/>
        </w:rPr>
        <w:t>Growth Prospects:</w:t>
      </w:r>
    </w:p>
    <w:p w:rsidR="00E15602" w:rsidRPr="00B32BDE" w:rsidRDefault="00E15602" w:rsidP="004B2F7A">
      <w:pPr>
        <w:pStyle w:val="NormalWeb"/>
        <w:spacing w:before="0" w:beforeAutospacing="0" w:after="288" w:afterAutospacing="0"/>
        <w:jc w:val="both"/>
        <w:textAlignment w:val="baseline"/>
      </w:pPr>
      <w:r w:rsidRPr="00B32BDE">
        <w:t>Growth means the development of the scale of business operations (production, sales, etc.). The organisations which have sufficient possibilities of growth require more working capital, while the case is different in respect of companies with less growth prospects.</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(11)</w:t>
      </w:r>
      <w:r w:rsidRPr="00B32BDE">
        <w:t> </w:t>
      </w:r>
      <w:r w:rsidRPr="00B32BDE">
        <w:rPr>
          <w:rStyle w:val="Strong"/>
          <w:bdr w:val="none" w:sz="0" w:space="0" w:color="auto" w:frame="1"/>
        </w:rPr>
        <w:t>Level of Competition:</w:t>
      </w:r>
    </w:p>
    <w:p w:rsidR="00E15602" w:rsidRPr="00B32BDE" w:rsidRDefault="00E15602" w:rsidP="004B2F7A">
      <w:pPr>
        <w:pStyle w:val="NormalWeb"/>
        <w:spacing w:before="0" w:beforeAutospacing="0" w:after="288" w:afterAutospacing="0"/>
        <w:jc w:val="both"/>
        <w:textAlignment w:val="baseline"/>
      </w:pPr>
      <w:r w:rsidRPr="00B32BDE">
        <w:t>High level of competition increases the need for more working capital. In order to face competition, more stock is required for quick delivery and credit facility for a long period has to be made available.</w:t>
      </w:r>
    </w:p>
    <w:p w:rsidR="00E15602" w:rsidRPr="00B32BDE" w:rsidRDefault="00E15602" w:rsidP="004B2F7A">
      <w:pPr>
        <w:pStyle w:val="NormalWeb"/>
        <w:spacing w:before="0" w:beforeAutospacing="0" w:after="0" w:afterAutospacing="0"/>
        <w:jc w:val="both"/>
        <w:textAlignment w:val="baseline"/>
      </w:pPr>
      <w:r w:rsidRPr="00B32BDE">
        <w:rPr>
          <w:rStyle w:val="Strong"/>
          <w:bdr w:val="none" w:sz="0" w:space="0" w:color="auto" w:frame="1"/>
        </w:rPr>
        <w:t>(12)</w:t>
      </w:r>
      <w:r w:rsidRPr="00B32BDE">
        <w:t> </w:t>
      </w:r>
      <w:r w:rsidRPr="00B32BDE">
        <w:rPr>
          <w:rStyle w:val="Strong"/>
          <w:bdr w:val="none" w:sz="0" w:space="0" w:color="auto" w:frame="1"/>
        </w:rPr>
        <w:t>Inflation:</w:t>
      </w:r>
    </w:p>
    <w:p w:rsidR="00E15602" w:rsidRPr="00B32BDE" w:rsidRDefault="00E15602" w:rsidP="004B2F7A">
      <w:pPr>
        <w:pStyle w:val="NormalWeb"/>
        <w:spacing w:before="0" w:beforeAutospacing="0" w:after="288" w:afterAutospacing="0"/>
        <w:jc w:val="both"/>
        <w:textAlignment w:val="baseline"/>
      </w:pPr>
      <w:r w:rsidRPr="00B32BDE">
        <w:t>Inflation means rise in prices. In such a situation more capital is required than before in order to maintain the previous scale of production and sales. Therefore, with the increasing rate of inflation, there is a corresponding increase in the working capital.</w:t>
      </w:r>
    </w:p>
    <w:p w:rsidR="006112CA" w:rsidRPr="0020011C" w:rsidRDefault="006112CA" w:rsidP="004B2F7A">
      <w:pPr>
        <w:pStyle w:val="Heading2"/>
        <w:spacing w:before="300" w:beforeAutospacing="0" w:after="150" w:afterAutospacing="0"/>
        <w:jc w:val="both"/>
        <w:rPr>
          <w:bCs w:val="0"/>
          <w:sz w:val="24"/>
          <w:szCs w:val="24"/>
        </w:rPr>
      </w:pPr>
      <w:r w:rsidRPr="0020011C">
        <w:rPr>
          <w:bCs w:val="0"/>
          <w:sz w:val="24"/>
          <w:szCs w:val="24"/>
        </w:rPr>
        <w:t>Classification of Sources of Funds</w:t>
      </w:r>
    </w:p>
    <w:p w:rsidR="006112CA" w:rsidRPr="00B32BDE" w:rsidRDefault="006112CA" w:rsidP="004B2F7A">
      <w:pPr>
        <w:pStyle w:val="NormalWeb"/>
        <w:spacing w:before="0" w:beforeAutospacing="0" w:after="150" w:afterAutospacing="0"/>
        <w:jc w:val="both"/>
      </w:pPr>
      <w:r w:rsidRPr="00B32BDE">
        <w:t>Businesses can raise capital through various sources of funds which are classified into three categories.</w:t>
      </w:r>
    </w:p>
    <w:p w:rsidR="006112CA" w:rsidRPr="00B32BDE" w:rsidRDefault="006112CA" w:rsidP="004B2F7A">
      <w:pPr>
        <w:pStyle w:val="NormalWeb"/>
        <w:spacing w:before="0" w:beforeAutospacing="0" w:after="150" w:afterAutospacing="0"/>
        <w:jc w:val="both"/>
      </w:pPr>
      <w:r w:rsidRPr="00B32BDE">
        <w:rPr>
          <w:rStyle w:val="Strong"/>
        </w:rPr>
        <w:t>1. Based on Period – </w:t>
      </w:r>
      <w:r w:rsidRPr="00B32BDE">
        <w:t>The period basis is further divided into three dub-division.</w:t>
      </w:r>
    </w:p>
    <w:p w:rsidR="006112CA" w:rsidRPr="00B32BDE" w:rsidRDefault="006112CA" w:rsidP="00623573">
      <w:pPr>
        <w:numPr>
          <w:ilvl w:val="0"/>
          <w:numId w:val="46"/>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lastRenderedPageBreak/>
        <w:t>Long Term Source of Finance –</w:t>
      </w:r>
      <w:r w:rsidRPr="00B32BDE">
        <w:rPr>
          <w:rFonts w:ascii="Times New Roman" w:hAnsi="Times New Roman" w:cs="Times New Roman"/>
          <w:sz w:val="24"/>
          <w:szCs w:val="24"/>
        </w:rPr>
        <w:t> This long term fund is utilized for more than five years. The fund is arranged through preference and </w:t>
      </w:r>
      <w:hyperlink r:id="rId60" w:history="1">
        <w:r w:rsidRPr="00B32BDE">
          <w:rPr>
            <w:rStyle w:val="Hyperlink"/>
            <w:rFonts w:ascii="Times New Roman" w:hAnsi="Times New Roman" w:cs="Times New Roman"/>
            <w:i/>
            <w:iCs/>
            <w:color w:val="auto"/>
            <w:sz w:val="24"/>
            <w:szCs w:val="24"/>
            <w:u w:val="none"/>
          </w:rPr>
          <w:t>equity shares</w:t>
        </w:r>
      </w:hyperlink>
      <w:r w:rsidRPr="00B32BDE">
        <w:rPr>
          <w:rStyle w:val="Emphasis"/>
          <w:rFonts w:ascii="Times New Roman" w:hAnsi="Times New Roman" w:cs="Times New Roman"/>
          <w:sz w:val="24"/>
          <w:szCs w:val="24"/>
        </w:rPr>
        <w:t> </w:t>
      </w:r>
      <w:r w:rsidRPr="00B32BDE">
        <w:rPr>
          <w:rFonts w:ascii="Times New Roman" w:hAnsi="Times New Roman" w:cs="Times New Roman"/>
          <w:sz w:val="24"/>
          <w:szCs w:val="24"/>
        </w:rPr>
        <w:t>and debentures etc. and is accumulated from the capital market.</w:t>
      </w:r>
    </w:p>
    <w:p w:rsidR="006112CA" w:rsidRPr="00B32BDE" w:rsidRDefault="006112CA" w:rsidP="00623573">
      <w:pPr>
        <w:numPr>
          <w:ilvl w:val="0"/>
          <w:numId w:val="46"/>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Medium Term Source of Finance –</w:t>
      </w:r>
      <w:r w:rsidRPr="00B32BDE">
        <w:rPr>
          <w:rFonts w:ascii="Times New Roman" w:hAnsi="Times New Roman" w:cs="Times New Roman"/>
          <w:sz w:val="24"/>
          <w:szCs w:val="24"/>
        </w:rPr>
        <w:t> These are short term funds that last more than one year but less than five years. The source includes borrowings from a public deposit, commercial banks, </w:t>
      </w:r>
      <w:hyperlink r:id="rId61" w:history="1">
        <w:r w:rsidRPr="00B32BDE">
          <w:rPr>
            <w:rStyle w:val="Hyperlink"/>
            <w:rFonts w:ascii="Times New Roman" w:hAnsi="Times New Roman" w:cs="Times New Roman"/>
            <w:i/>
            <w:iCs/>
            <w:color w:val="auto"/>
            <w:sz w:val="24"/>
            <w:szCs w:val="24"/>
            <w:u w:val="none"/>
          </w:rPr>
          <w:t>commercial paper</w:t>
        </w:r>
      </w:hyperlink>
      <w:r w:rsidRPr="00B32BDE">
        <w:rPr>
          <w:rFonts w:ascii="Times New Roman" w:hAnsi="Times New Roman" w:cs="Times New Roman"/>
          <w:sz w:val="24"/>
          <w:szCs w:val="24"/>
        </w:rPr>
        <w:t>, loans from a financial institute, and lease financing, etc.</w:t>
      </w:r>
    </w:p>
    <w:p w:rsidR="006112CA" w:rsidRPr="00B32BDE" w:rsidRDefault="006112CA" w:rsidP="00623573">
      <w:pPr>
        <w:numPr>
          <w:ilvl w:val="0"/>
          <w:numId w:val="46"/>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Short Term Source of Finance – </w:t>
      </w:r>
      <w:r w:rsidRPr="00B32BDE">
        <w:rPr>
          <w:rFonts w:ascii="Times New Roman" w:hAnsi="Times New Roman" w:cs="Times New Roman"/>
          <w:sz w:val="24"/>
          <w:szCs w:val="24"/>
        </w:rPr>
        <w:t>These are funds just required for a year. Working Capital Loans from Commercial bank and trade credit etc. are a few examples of these sources.</w:t>
      </w:r>
    </w:p>
    <w:p w:rsidR="006112CA" w:rsidRPr="00B32BDE" w:rsidRDefault="006112CA" w:rsidP="004B2F7A">
      <w:pPr>
        <w:pStyle w:val="NormalWeb"/>
        <w:spacing w:before="0" w:beforeAutospacing="0" w:after="150" w:afterAutospacing="0"/>
        <w:jc w:val="both"/>
      </w:pPr>
      <w:r w:rsidRPr="00B32BDE">
        <w:rPr>
          <w:rStyle w:val="Strong"/>
        </w:rPr>
        <w:t>2.</w:t>
      </w:r>
      <w:r w:rsidRPr="00B32BDE">
        <w:t> </w:t>
      </w:r>
      <w:r w:rsidRPr="00B32BDE">
        <w:rPr>
          <w:rStyle w:val="Strong"/>
        </w:rPr>
        <w:t>Based on Ownership – </w:t>
      </w:r>
      <w:r w:rsidRPr="00B32BDE">
        <w:t>This sources of finance are divided into two categories.</w:t>
      </w:r>
    </w:p>
    <w:p w:rsidR="006112CA" w:rsidRPr="00B32BDE" w:rsidRDefault="006112CA" w:rsidP="00623573">
      <w:pPr>
        <w:numPr>
          <w:ilvl w:val="0"/>
          <w:numId w:val="47"/>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Owner’s Fund – </w:t>
      </w:r>
      <w:r w:rsidRPr="00B32BDE">
        <w:rPr>
          <w:rFonts w:ascii="Times New Roman" w:hAnsi="Times New Roman" w:cs="Times New Roman"/>
          <w:sz w:val="24"/>
          <w:szCs w:val="24"/>
        </w:rPr>
        <w:t>This fund is financed by the company owners, also known as owner’s capital. The capital is raised by issuing </w:t>
      </w:r>
      <w:hyperlink r:id="rId62" w:history="1">
        <w:r w:rsidRPr="00B32BDE">
          <w:rPr>
            <w:rStyle w:val="Hyperlink"/>
            <w:rFonts w:ascii="Times New Roman" w:hAnsi="Times New Roman" w:cs="Times New Roman"/>
            <w:i/>
            <w:iCs/>
            <w:color w:val="auto"/>
            <w:sz w:val="24"/>
            <w:szCs w:val="24"/>
            <w:u w:val="none"/>
          </w:rPr>
          <w:t>preference shares</w:t>
        </w:r>
      </w:hyperlink>
      <w:r w:rsidRPr="00B32BDE">
        <w:rPr>
          <w:rFonts w:ascii="Times New Roman" w:hAnsi="Times New Roman" w:cs="Times New Roman"/>
          <w:sz w:val="24"/>
          <w:szCs w:val="24"/>
        </w:rPr>
        <w:t>, retained earnings, equity shares, etc. These are for long term capital funds which form a base for owners to obtain their right to control the firm’s management and operations.</w:t>
      </w:r>
    </w:p>
    <w:p w:rsidR="006112CA" w:rsidRPr="00B32BDE" w:rsidRDefault="006112CA" w:rsidP="00623573">
      <w:pPr>
        <w:numPr>
          <w:ilvl w:val="0"/>
          <w:numId w:val="47"/>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Burrowed Funds – </w:t>
      </w:r>
      <w:r w:rsidRPr="00B32BDE">
        <w:rPr>
          <w:rFonts w:ascii="Times New Roman" w:hAnsi="Times New Roman" w:cs="Times New Roman"/>
          <w:sz w:val="24"/>
          <w:szCs w:val="24"/>
        </w:rPr>
        <w:t>These are the funds accumulated with the help of borrowings or loans for a particular period of time. This source of fund is the most common and popular amongst the businesses. For example, loans from commercial banks and other financial institutions.</w:t>
      </w:r>
    </w:p>
    <w:p w:rsidR="006112CA" w:rsidRPr="00B32BDE" w:rsidRDefault="006112CA" w:rsidP="004B2F7A">
      <w:pPr>
        <w:pStyle w:val="NormalWeb"/>
        <w:spacing w:before="0" w:beforeAutospacing="0" w:after="150" w:afterAutospacing="0"/>
        <w:jc w:val="both"/>
      </w:pPr>
      <w:r w:rsidRPr="00B32BDE">
        <w:rPr>
          <w:rStyle w:val="Strong"/>
        </w:rPr>
        <w:t>3.</w:t>
      </w:r>
      <w:r w:rsidRPr="00B32BDE">
        <w:t> </w:t>
      </w:r>
      <w:r w:rsidRPr="00B32BDE">
        <w:rPr>
          <w:rStyle w:val="Strong"/>
        </w:rPr>
        <w:t>Based on Generation – </w:t>
      </w:r>
      <w:r w:rsidRPr="00B32BDE">
        <w:t>This source of income is categorized into two divisions.</w:t>
      </w:r>
    </w:p>
    <w:p w:rsidR="006112CA" w:rsidRPr="00B32BDE" w:rsidRDefault="006112CA" w:rsidP="00623573">
      <w:pPr>
        <w:numPr>
          <w:ilvl w:val="0"/>
          <w:numId w:val="48"/>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Internal Sources –</w:t>
      </w:r>
      <w:r w:rsidRPr="00B32BDE">
        <w:rPr>
          <w:rFonts w:ascii="Times New Roman" w:hAnsi="Times New Roman" w:cs="Times New Roman"/>
          <w:sz w:val="24"/>
          <w:szCs w:val="24"/>
        </w:rPr>
        <w:t> The owners generated the funds within the organization. The example for this reference includes selling off assets and retained earnings, etc.</w:t>
      </w:r>
    </w:p>
    <w:p w:rsidR="006112CA" w:rsidRPr="00B32BDE" w:rsidRDefault="006112CA" w:rsidP="00623573">
      <w:pPr>
        <w:numPr>
          <w:ilvl w:val="0"/>
          <w:numId w:val="48"/>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External Source – </w:t>
      </w:r>
      <w:r w:rsidRPr="00B32BDE">
        <w:rPr>
          <w:rFonts w:ascii="Times New Roman" w:hAnsi="Times New Roman" w:cs="Times New Roman"/>
          <w:sz w:val="24"/>
          <w:szCs w:val="24"/>
        </w:rPr>
        <w:t>The fund is arranged from outside the business. For instance, issuance of equity shares to public, </w:t>
      </w:r>
      <w:hyperlink r:id="rId63" w:history="1">
        <w:r w:rsidRPr="00B32BDE">
          <w:rPr>
            <w:rStyle w:val="Hyperlink"/>
            <w:rFonts w:ascii="Times New Roman" w:hAnsi="Times New Roman" w:cs="Times New Roman"/>
            <w:i/>
            <w:iCs/>
            <w:color w:val="auto"/>
            <w:sz w:val="24"/>
            <w:szCs w:val="24"/>
            <w:u w:val="none"/>
          </w:rPr>
          <w:t>debentures</w:t>
        </w:r>
      </w:hyperlink>
      <w:r w:rsidRPr="00B32BDE">
        <w:rPr>
          <w:rFonts w:ascii="Times New Roman" w:hAnsi="Times New Roman" w:cs="Times New Roman"/>
          <w:sz w:val="24"/>
          <w:szCs w:val="24"/>
        </w:rPr>
        <w:t>, commercial banks loan, etc.</w:t>
      </w:r>
    </w:p>
    <w:p w:rsidR="0050590B" w:rsidRPr="0020011C" w:rsidRDefault="0050590B" w:rsidP="004B2F7A">
      <w:pPr>
        <w:pStyle w:val="Heading2"/>
        <w:spacing w:before="300" w:beforeAutospacing="0" w:after="150" w:afterAutospacing="0"/>
        <w:jc w:val="both"/>
        <w:rPr>
          <w:bCs w:val="0"/>
          <w:sz w:val="24"/>
          <w:szCs w:val="24"/>
        </w:rPr>
      </w:pPr>
      <w:r w:rsidRPr="0020011C">
        <w:rPr>
          <w:bCs w:val="0"/>
          <w:sz w:val="24"/>
          <w:szCs w:val="24"/>
        </w:rPr>
        <w:t>Equity Share Meaning</w:t>
      </w:r>
    </w:p>
    <w:p w:rsidR="0050590B" w:rsidRPr="00B32BDE" w:rsidRDefault="0050590B" w:rsidP="004B2F7A">
      <w:pPr>
        <w:pStyle w:val="NormalWeb"/>
        <w:spacing w:before="0" w:beforeAutospacing="0" w:after="150" w:afterAutospacing="0"/>
        <w:jc w:val="both"/>
      </w:pPr>
      <w:r w:rsidRPr="00B32BDE">
        <w:t>An equity share, normally known as ordinary share is a part ownership where each member is a fractional owner and initiates the maximum entrepreneurial liability related with a trading concern. These types of shareholders in any organization possess the right to vote.</w:t>
      </w:r>
    </w:p>
    <w:p w:rsidR="0050590B" w:rsidRPr="0020011C" w:rsidRDefault="0050590B" w:rsidP="004B2F7A">
      <w:pPr>
        <w:pStyle w:val="Heading2"/>
        <w:spacing w:before="300" w:beforeAutospacing="0" w:after="150" w:afterAutospacing="0"/>
        <w:jc w:val="both"/>
        <w:rPr>
          <w:bCs w:val="0"/>
          <w:sz w:val="24"/>
          <w:szCs w:val="24"/>
        </w:rPr>
      </w:pPr>
      <w:r w:rsidRPr="0020011C">
        <w:rPr>
          <w:bCs w:val="0"/>
          <w:sz w:val="24"/>
          <w:szCs w:val="24"/>
        </w:rPr>
        <w:t>Features of Equity Shares Capital</w:t>
      </w:r>
    </w:p>
    <w:p w:rsidR="0050590B" w:rsidRPr="00B32BDE" w:rsidRDefault="0050590B" w:rsidP="00623573">
      <w:pPr>
        <w:numPr>
          <w:ilvl w:val="0"/>
          <w:numId w:val="4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Equity share capital remains with the company. It is given back only when the company is closed</w:t>
      </w:r>
    </w:p>
    <w:p w:rsidR="0050590B" w:rsidRPr="00B32BDE" w:rsidRDefault="0050590B" w:rsidP="00623573">
      <w:pPr>
        <w:numPr>
          <w:ilvl w:val="0"/>
          <w:numId w:val="4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Equity Shareholders possess voting rights and select the company’s management</w:t>
      </w:r>
    </w:p>
    <w:p w:rsidR="0050590B" w:rsidRPr="00B32BDE" w:rsidRDefault="0050590B" w:rsidP="00623573">
      <w:pPr>
        <w:numPr>
          <w:ilvl w:val="0"/>
          <w:numId w:val="49"/>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dividend rate on the equity capital relies upon the obtainability of the surfeit capital. However, there is no fixed rate of dividend on the equity capital</w:t>
      </w:r>
    </w:p>
    <w:p w:rsidR="0050590B" w:rsidRPr="0020011C" w:rsidRDefault="0050590B" w:rsidP="004B2F7A">
      <w:pPr>
        <w:pStyle w:val="Heading2"/>
        <w:spacing w:before="300" w:beforeAutospacing="0" w:after="150" w:afterAutospacing="0"/>
        <w:jc w:val="both"/>
        <w:rPr>
          <w:bCs w:val="0"/>
          <w:sz w:val="24"/>
          <w:szCs w:val="24"/>
        </w:rPr>
      </w:pPr>
      <w:r w:rsidRPr="0020011C">
        <w:rPr>
          <w:bCs w:val="0"/>
          <w:sz w:val="24"/>
          <w:szCs w:val="24"/>
        </w:rPr>
        <w:t>Types of Equity Share</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Authorized Share Capital- </w:t>
      </w:r>
      <w:r w:rsidRPr="00B32BDE">
        <w:rPr>
          <w:rFonts w:ascii="Times New Roman" w:hAnsi="Times New Roman" w:cs="Times New Roman"/>
          <w:sz w:val="24"/>
          <w:szCs w:val="24"/>
        </w:rPr>
        <w:t>This amount is the highest amount an organization can issue. This amount can be changed time as per the companies recommendation and with the help of few formalities.</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Issued Share Capital-</w:t>
      </w:r>
      <w:r w:rsidRPr="00B32BDE">
        <w:rPr>
          <w:rFonts w:ascii="Times New Roman" w:hAnsi="Times New Roman" w:cs="Times New Roman"/>
          <w:sz w:val="24"/>
          <w:szCs w:val="24"/>
        </w:rPr>
        <w:t> This is the approved capital which an organization gives to the investors.</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Subscribed Share Capital- </w:t>
      </w:r>
      <w:r w:rsidRPr="00B32BDE">
        <w:rPr>
          <w:rFonts w:ascii="Times New Roman" w:hAnsi="Times New Roman" w:cs="Times New Roman"/>
          <w:sz w:val="24"/>
          <w:szCs w:val="24"/>
        </w:rPr>
        <w:t>This is a portion of the issued capital which an investor accepts and agrees upon.</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lastRenderedPageBreak/>
        <w:t>Paid Up Capital- </w:t>
      </w:r>
      <w:r w:rsidRPr="00B32BDE">
        <w:rPr>
          <w:rFonts w:ascii="Times New Roman" w:hAnsi="Times New Roman" w:cs="Times New Roman"/>
          <w:sz w:val="24"/>
          <w:szCs w:val="24"/>
        </w:rPr>
        <w:t>This is a section of the subscribed capital, that the investors give. Paid-up capital is the money that an organization really invests in the company’s operation.</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Right Share-</w:t>
      </w:r>
      <w:r w:rsidRPr="00B32BDE">
        <w:rPr>
          <w:rFonts w:ascii="Times New Roman" w:hAnsi="Times New Roman" w:cs="Times New Roman"/>
          <w:sz w:val="24"/>
          <w:szCs w:val="24"/>
        </w:rPr>
        <w:t> These are those type of share that an organization issue to their existing stockholders. This type of share is issued by the company to preserve the proprietary rights of old investors.</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Bonus Share- </w:t>
      </w:r>
      <w:r w:rsidRPr="00B32BDE">
        <w:rPr>
          <w:rFonts w:ascii="Times New Roman" w:hAnsi="Times New Roman" w:cs="Times New Roman"/>
          <w:sz w:val="24"/>
          <w:szCs w:val="24"/>
        </w:rPr>
        <w:t>When a business split the stock to its stockholders in the dividend form, we call it a bonus share.</w:t>
      </w:r>
    </w:p>
    <w:p w:rsidR="0050590B" w:rsidRPr="00B32BDE" w:rsidRDefault="0050590B" w:rsidP="00623573">
      <w:pPr>
        <w:numPr>
          <w:ilvl w:val="0"/>
          <w:numId w:val="50"/>
        </w:numPr>
        <w:spacing w:before="100" w:beforeAutospacing="1" w:after="75"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Sweat Equity Share-</w:t>
      </w:r>
      <w:r w:rsidRPr="00B32BDE">
        <w:rPr>
          <w:rFonts w:ascii="Times New Roman" w:hAnsi="Times New Roman" w:cs="Times New Roman"/>
          <w:sz w:val="24"/>
          <w:szCs w:val="24"/>
        </w:rPr>
        <w:t> This type of share is allocated only to the outstanding workers or executives of an organization for their excellent work on providing intellectual property rights to an organization.</w:t>
      </w:r>
    </w:p>
    <w:p w:rsidR="0050590B" w:rsidRPr="0020011C" w:rsidRDefault="0050590B" w:rsidP="004B2F7A">
      <w:pPr>
        <w:pStyle w:val="Heading2"/>
        <w:spacing w:before="300" w:beforeAutospacing="0" w:after="150" w:afterAutospacing="0"/>
        <w:jc w:val="both"/>
        <w:rPr>
          <w:bCs w:val="0"/>
          <w:sz w:val="24"/>
          <w:szCs w:val="24"/>
        </w:rPr>
      </w:pPr>
      <w:r w:rsidRPr="0020011C">
        <w:rPr>
          <w:bCs w:val="0"/>
          <w:sz w:val="24"/>
          <w:szCs w:val="24"/>
        </w:rPr>
        <w:t>Merits of Equity Shares Capital</w:t>
      </w:r>
    </w:p>
    <w:p w:rsidR="0050590B" w:rsidRPr="00B32BDE" w:rsidRDefault="0050590B" w:rsidP="00623573">
      <w:pPr>
        <w:numPr>
          <w:ilvl w:val="0"/>
          <w:numId w:val="5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ES (equity shares) does not create a sense of obligation and accountability to pay a rate of dividend that is fixed</w:t>
      </w:r>
    </w:p>
    <w:p w:rsidR="0050590B" w:rsidRPr="00B32BDE" w:rsidRDefault="0050590B" w:rsidP="00623573">
      <w:pPr>
        <w:numPr>
          <w:ilvl w:val="0"/>
          <w:numId w:val="5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ES can be circulated even without establishing any extra charges over the assets of an enterprise</w:t>
      </w:r>
    </w:p>
    <w:p w:rsidR="0050590B" w:rsidRPr="00B32BDE" w:rsidRDefault="0050590B" w:rsidP="00623573">
      <w:pPr>
        <w:numPr>
          <w:ilvl w:val="0"/>
          <w:numId w:val="5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It is a perpetual source of funding and the enterprise has to pay back; exceptional case – under liquidation</w:t>
      </w:r>
    </w:p>
    <w:p w:rsidR="0050590B" w:rsidRPr="00B32BDE" w:rsidRDefault="0050590B" w:rsidP="00623573">
      <w:pPr>
        <w:numPr>
          <w:ilvl w:val="0"/>
          <w:numId w:val="51"/>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Equity shareholders are the authentic owners of the enterprise who possess the voting rights</w:t>
      </w:r>
    </w:p>
    <w:p w:rsidR="0050590B" w:rsidRPr="0020011C" w:rsidRDefault="0050590B" w:rsidP="004B2F7A">
      <w:pPr>
        <w:pStyle w:val="Heading2"/>
        <w:spacing w:before="300" w:beforeAutospacing="0" w:after="150" w:afterAutospacing="0"/>
        <w:jc w:val="both"/>
        <w:rPr>
          <w:bCs w:val="0"/>
          <w:sz w:val="24"/>
          <w:szCs w:val="24"/>
        </w:rPr>
      </w:pPr>
      <w:r w:rsidRPr="0020011C">
        <w:rPr>
          <w:bCs w:val="0"/>
          <w:sz w:val="24"/>
          <w:szCs w:val="24"/>
        </w:rPr>
        <w:t>Demerits of Equity Shares Capital</w:t>
      </w:r>
    </w:p>
    <w:p w:rsidR="0050590B" w:rsidRPr="00B32BDE" w:rsidRDefault="0050590B" w:rsidP="00623573">
      <w:pPr>
        <w:numPr>
          <w:ilvl w:val="0"/>
          <w:numId w:val="5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enterprise cannot take either the credit or an advantage if trading on equity when only equity shares are issued</w:t>
      </w:r>
    </w:p>
    <w:p w:rsidR="0050590B" w:rsidRPr="00B32BDE" w:rsidRDefault="0050590B" w:rsidP="00623573">
      <w:pPr>
        <w:numPr>
          <w:ilvl w:val="0"/>
          <w:numId w:val="5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There is a risk or a liability over capitalization as equity capital cannot be reclaimed</w:t>
      </w:r>
    </w:p>
    <w:p w:rsidR="0050590B" w:rsidRPr="00B32BDE" w:rsidRDefault="0050590B" w:rsidP="00623573">
      <w:pPr>
        <w:numPr>
          <w:ilvl w:val="0"/>
          <w:numId w:val="5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The management can face hindrances by the equity shareholders by guidance and systematizing themselves</w:t>
      </w:r>
    </w:p>
    <w:p w:rsidR="0050590B" w:rsidRPr="00B32BDE" w:rsidRDefault="0050590B" w:rsidP="00623573">
      <w:pPr>
        <w:numPr>
          <w:ilvl w:val="0"/>
          <w:numId w:val="52"/>
        </w:numPr>
        <w:spacing w:before="100" w:beforeAutospacing="1" w:after="75" w:line="240" w:lineRule="auto"/>
        <w:jc w:val="both"/>
        <w:rPr>
          <w:rFonts w:ascii="Times New Roman" w:hAnsi="Times New Roman" w:cs="Times New Roman"/>
          <w:sz w:val="24"/>
          <w:szCs w:val="24"/>
        </w:rPr>
      </w:pPr>
      <w:r w:rsidRPr="00B32BDE">
        <w:rPr>
          <w:rFonts w:ascii="Times New Roman" w:hAnsi="Times New Roman" w:cs="Times New Roman"/>
          <w:sz w:val="24"/>
          <w:szCs w:val="24"/>
        </w:rPr>
        <w:t>When the firm earns more profits, then, higher dividends have to be paid which leads to raising in the value of the shares in the marketplace and its edges to speculation as well</w:t>
      </w:r>
    </w:p>
    <w:p w:rsidR="0050590B" w:rsidRPr="0020011C" w:rsidRDefault="0050590B" w:rsidP="004B2F7A">
      <w:pPr>
        <w:pStyle w:val="Heading2"/>
        <w:spacing w:before="300" w:beforeAutospacing="0" w:after="150" w:afterAutospacing="0"/>
        <w:jc w:val="both"/>
        <w:rPr>
          <w:bCs w:val="0"/>
          <w:sz w:val="24"/>
          <w:szCs w:val="24"/>
        </w:rPr>
      </w:pPr>
      <w:r w:rsidRPr="0020011C">
        <w:rPr>
          <w:bCs w:val="0"/>
          <w:sz w:val="24"/>
          <w:szCs w:val="24"/>
        </w:rPr>
        <w:t>Difference between Equity Shares and Preference Shares</w:t>
      </w:r>
    </w:p>
    <w:p w:rsidR="0050590B" w:rsidRPr="00B32BDE" w:rsidRDefault="0050590B" w:rsidP="004B2F7A">
      <w:pPr>
        <w:pStyle w:val="NormalWeb"/>
        <w:spacing w:before="0" w:beforeAutospacing="0" w:after="150" w:afterAutospacing="0"/>
        <w:jc w:val="both"/>
      </w:pPr>
      <w:r w:rsidRPr="00B32BDE">
        <w:t>Equity share and Preference share are the two types of share that a company issues. Equity share is an ordinary share. Preference share experience the perquisites of the dividend distribution first. The equity stockholders get the opportunity to cast their vote in major business decisions. The company preference share receives the dividend at a fixed rate. Whenever there is an issue with the company the preference share gets the right to return of the capital before the equity share.</w:t>
      </w:r>
    </w:p>
    <w:tbl>
      <w:tblPr>
        <w:tblW w:w="10088" w:type="dxa"/>
        <w:tblCellSpacing w:w="15"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tblPr>
      <w:tblGrid>
        <w:gridCol w:w="2564"/>
        <w:gridCol w:w="3913"/>
        <w:gridCol w:w="3611"/>
      </w:tblGrid>
      <w:tr w:rsidR="0050590B" w:rsidRPr="00B23B0B" w:rsidTr="00B23B0B">
        <w:trPr>
          <w:trHeight w:val="179"/>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Style w:val="Strong"/>
                <w:rFonts w:ascii="Times New Roman" w:hAnsi="Times New Roman" w:cs="Times New Roman"/>
                <w:sz w:val="24"/>
                <w:szCs w:val="24"/>
              </w:rPr>
              <w:t>Basis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Style w:val="Strong"/>
                <w:rFonts w:ascii="Times New Roman" w:hAnsi="Times New Roman" w:cs="Times New Roman"/>
                <w:sz w:val="24"/>
                <w:szCs w:val="24"/>
              </w:rPr>
              <w:t>Preference Share</w:t>
            </w:r>
          </w:p>
        </w:tc>
        <w:tc>
          <w:tcPr>
            <w:tcW w:w="3566"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Style w:val="Strong"/>
                <w:rFonts w:ascii="Times New Roman" w:hAnsi="Times New Roman" w:cs="Times New Roman"/>
                <w:sz w:val="24"/>
                <w:szCs w:val="24"/>
              </w:rPr>
              <w:t>Equity Share</w:t>
            </w:r>
          </w:p>
        </w:tc>
      </w:tr>
      <w:tr w:rsidR="0050590B" w:rsidRPr="00B23B0B" w:rsidTr="00B23B0B">
        <w:trPr>
          <w:trHeight w:val="317"/>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Dividend Rate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Has a fixed rate</w:t>
            </w:r>
          </w:p>
        </w:tc>
        <w:tc>
          <w:tcPr>
            <w:tcW w:w="3566"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Fluctuates</w:t>
            </w:r>
          </w:p>
        </w:tc>
      </w:tr>
      <w:tr w:rsidR="0050590B" w:rsidRPr="00B23B0B" w:rsidTr="00B23B0B">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Vote Rights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No voting rights</w:t>
            </w:r>
          </w:p>
        </w:tc>
        <w:tc>
          <w:tcPr>
            <w:tcW w:w="3566"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Have voting rights</w:t>
            </w:r>
          </w:p>
        </w:tc>
      </w:tr>
      <w:tr w:rsidR="0050590B" w:rsidRPr="00B23B0B" w:rsidTr="00B23B0B">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Participation in Management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Has no right to participate in management decision</w:t>
            </w:r>
          </w:p>
        </w:tc>
        <w:tc>
          <w:tcPr>
            <w:tcW w:w="3566"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Has the right to participate in management decision</w:t>
            </w:r>
          </w:p>
        </w:tc>
      </w:tr>
      <w:tr w:rsidR="0050590B" w:rsidRPr="00B23B0B" w:rsidTr="00B23B0B">
        <w:trPr>
          <w:tblCellSpacing w:w="15" w:type="dxa"/>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lastRenderedPageBreak/>
              <w:t>Preferences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Get the first preference, before equity share</w:t>
            </w:r>
          </w:p>
        </w:tc>
        <w:tc>
          <w:tcPr>
            <w:tcW w:w="3566"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rsidR="0050590B" w:rsidRPr="00B23B0B" w:rsidRDefault="0050590B" w:rsidP="00127CB5">
            <w:pPr>
              <w:spacing w:after="0" w:line="240" w:lineRule="auto"/>
              <w:jc w:val="both"/>
              <w:rPr>
                <w:rFonts w:ascii="Times New Roman" w:hAnsi="Times New Roman" w:cs="Times New Roman"/>
                <w:sz w:val="24"/>
                <w:szCs w:val="24"/>
              </w:rPr>
            </w:pPr>
            <w:r w:rsidRPr="00B23B0B">
              <w:rPr>
                <w:rFonts w:ascii="Times New Roman" w:hAnsi="Times New Roman" w:cs="Times New Roman"/>
                <w:sz w:val="24"/>
                <w:szCs w:val="24"/>
              </w:rPr>
              <w:t>Gets second preference, after preference share</w:t>
            </w:r>
          </w:p>
        </w:tc>
      </w:tr>
    </w:tbl>
    <w:p w:rsidR="0020011C" w:rsidRDefault="0020011C" w:rsidP="00127CB5">
      <w:pPr>
        <w:pStyle w:val="NormalWeb"/>
        <w:spacing w:before="0" w:beforeAutospacing="0" w:after="0" w:afterAutospacing="0"/>
        <w:jc w:val="both"/>
        <w:textAlignment w:val="baseline"/>
      </w:pPr>
    </w:p>
    <w:p w:rsidR="00435E03" w:rsidRPr="00B32BDE" w:rsidRDefault="00435E03" w:rsidP="004B2F7A">
      <w:pPr>
        <w:pStyle w:val="NormalWeb"/>
        <w:spacing w:before="0" w:beforeAutospacing="0" w:after="288" w:afterAutospacing="0"/>
        <w:jc w:val="both"/>
        <w:textAlignment w:val="baseline"/>
      </w:pPr>
      <w:r w:rsidRPr="00B32BDE">
        <w:t>Equity shares are the main source of finance of a firm. It is issued to the general public. Equity share</w:t>
      </w:r>
      <w:r w:rsidRPr="00B32BDE">
        <w:softHyphen/>
        <w:t>holders do not enjoy any preferential rights with regard to repayment of capital and dividend. They are entitled to residual income of the company, but they enjoy the right to control the affairs of the business and all the shareholders collectively are the owners of the company.</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Features of Equity Shares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The main features of equity shares are:</w:t>
      </w:r>
    </w:p>
    <w:p w:rsidR="00435E03" w:rsidRPr="00B32BDE" w:rsidRDefault="00435E03" w:rsidP="004B2F7A">
      <w:pPr>
        <w:pStyle w:val="NormalWeb"/>
        <w:spacing w:before="0" w:beforeAutospacing="0" w:after="288" w:afterAutospacing="0"/>
        <w:jc w:val="both"/>
        <w:textAlignment w:val="baseline"/>
      </w:pPr>
      <w:r w:rsidRPr="00B32BDE">
        <w:t>1. They are permanent in nature.</w:t>
      </w:r>
    </w:p>
    <w:p w:rsidR="00435E03" w:rsidRPr="00B32BDE" w:rsidRDefault="00435E03" w:rsidP="004B2F7A">
      <w:pPr>
        <w:pStyle w:val="NormalWeb"/>
        <w:spacing w:before="0" w:beforeAutospacing="0" w:after="288" w:afterAutospacing="0"/>
        <w:jc w:val="both"/>
        <w:textAlignment w:val="baseline"/>
      </w:pPr>
      <w:r w:rsidRPr="00B32BDE">
        <w:t>2. Equity shareholders are the actual owners of the company and they bear the highest risk.</w:t>
      </w:r>
    </w:p>
    <w:p w:rsidR="00435E03" w:rsidRPr="00B32BDE" w:rsidRDefault="00435E03" w:rsidP="004B2F7A">
      <w:pPr>
        <w:pStyle w:val="NormalWeb"/>
        <w:spacing w:before="0" w:beforeAutospacing="0" w:after="288" w:afterAutospacing="0"/>
        <w:jc w:val="both"/>
        <w:textAlignment w:val="baseline"/>
      </w:pPr>
      <w:r w:rsidRPr="00B32BDE">
        <w:t>3. Equity shares are transferable, i.e. ownership of equity shares can be transferred with or without consideration to other person.</w:t>
      </w:r>
    </w:p>
    <w:p w:rsidR="00435E03" w:rsidRPr="00B32BDE" w:rsidRDefault="00435E03" w:rsidP="004B2F7A">
      <w:pPr>
        <w:pStyle w:val="NormalWeb"/>
        <w:spacing w:before="0" w:beforeAutospacing="0" w:after="288" w:afterAutospacing="0"/>
        <w:jc w:val="both"/>
        <w:textAlignment w:val="baseline"/>
      </w:pPr>
      <w:r w:rsidRPr="00B32BDE">
        <w:t>4. Dividend payable to equity shareholders is an appropriation of profit.</w:t>
      </w:r>
    </w:p>
    <w:p w:rsidR="00435E03" w:rsidRPr="00B32BDE" w:rsidRDefault="00435E03" w:rsidP="004B2F7A">
      <w:pPr>
        <w:pStyle w:val="NormalWeb"/>
        <w:spacing w:before="0" w:beforeAutospacing="0" w:after="288" w:afterAutospacing="0"/>
        <w:jc w:val="both"/>
        <w:textAlignment w:val="baseline"/>
      </w:pPr>
      <w:r w:rsidRPr="00B32BDE">
        <w:t>5. Equity shareholders do not get fixed rate of dividend.</w:t>
      </w:r>
    </w:p>
    <w:p w:rsidR="00435E03" w:rsidRPr="00B32BDE" w:rsidRDefault="00435E03" w:rsidP="004B2F7A">
      <w:pPr>
        <w:pStyle w:val="NormalWeb"/>
        <w:spacing w:before="0" w:beforeAutospacing="0" w:after="288" w:afterAutospacing="0"/>
        <w:jc w:val="both"/>
        <w:textAlignment w:val="baseline"/>
      </w:pPr>
      <w:r w:rsidRPr="00B32BDE">
        <w:t>6. Equity shareholders have the right to control the affairs of the company.</w:t>
      </w:r>
    </w:p>
    <w:p w:rsidR="00435E03" w:rsidRPr="00B32BDE" w:rsidRDefault="00435E03" w:rsidP="004B2F7A">
      <w:pPr>
        <w:pStyle w:val="NormalWeb"/>
        <w:spacing w:before="0" w:beforeAutospacing="0" w:after="288" w:afterAutospacing="0"/>
        <w:jc w:val="both"/>
        <w:textAlignment w:val="baseline"/>
      </w:pPr>
      <w:r w:rsidRPr="00B32BDE">
        <w:t>7. The liability of equity shareholders is limited to the extent of their investment.</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Advantages of Equity Shares</w:t>
      </w:r>
    </w:p>
    <w:p w:rsidR="00435E03" w:rsidRPr="0020011C" w:rsidRDefault="00435E03" w:rsidP="004B2F7A">
      <w:pPr>
        <w:pStyle w:val="NormalWeb"/>
        <w:spacing w:before="0" w:beforeAutospacing="0" w:after="0" w:afterAutospacing="0"/>
        <w:jc w:val="both"/>
        <w:textAlignment w:val="baseline"/>
      </w:pPr>
      <w:r w:rsidRPr="0020011C">
        <w:rPr>
          <w:bCs/>
          <w:bdr w:val="none" w:sz="0" w:space="0" w:color="auto" w:frame="1"/>
        </w:rPr>
        <w:t>Equity shares are amongst the most important sources of capital and have certain advantages which are mentioned below:</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 Advantages from the Shareholders’ Point of View</w:t>
      </w:r>
    </w:p>
    <w:p w:rsidR="00435E03" w:rsidRPr="00B32BDE" w:rsidRDefault="0020011C" w:rsidP="004B2F7A">
      <w:pPr>
        <w:pStyle w:val="NormalWeb"/>
        <w:spacing w:before="0" w:beforeAutospacing="0" w:after="288" w:afterAutospacing="0"/>
        <w:jc w:val="both"/>
        <w:textAlignment w:val="baseline"/>
      </w:pPr>
      <w:r w:rsidRPr="00B32BDE">
        <w:t xml:space="preserve"> </w:t>
      </w:r>
      <w:r w:rsidR="00435E03" w:rsidRPr="00B32BDE">
        <w:t>(a) Equity shares are very liquid and can be easily sold in the capital market.</w:t>
      </w:r>
    </w:p>
    <w:p w:rsidR="00435E03" w:rsidRPr="00B32BDE" w:rsidRDefault="00435E03" w:rsidP="004B2F7A">
      <w:pPr>
        <w:pStyle w:val="NormalWeb"/>
        <w:spacing w:before="0" w:beforeAutospacing="0" w:after="288" w:afterAutospacing="0"/>
        <w:jc w:val="both"/>
        <w:textAlignment w:val="baseline"/>
      </w:pPr>
      <w:r w:rsidRPr="00B32BDE">
        <w:t>(b) In case of high profit, they get dividend at higher rate.</w:t>
      </w:r>
    </w:p>
    <w:p w:rsidR="00435E03" w:rsidRPr="00B32BDE" w:rsidRDefault="00435E03" w:rsidP="004B2F7A">
      <w:pPr>
        <w:pStyle w:val="NormalWeb"/>
        <w:spacing w:before="0" w:beforeAutospacing="0" w:after="288" w:afterAutospacing="0"/>
        <w:jc w:val="both"/>
        <w:textAlignment w:val="baseline"/>
      </w:pPr>
      <w:r w:rsidRPr="00B32BDE">
        <w:t>(c) Equity shareholders have the right to control the management of the company.</w:t>
      </w:r>
    </w:p>
    <w:p w:rsidR="00435E03" w:rsidRPr="00B32BDE" w:rsidRDefault="00435E03" w:rsidP="004B2F7A">
      <w:pPr>
        <w:pStyle w:val="NormalWeb"/>
        <w:spacing w:before="0" w:beforeAutospacing="0" w:after="288" w:afterAutospacing="0"/>
        <w:jc w:val="both"/>
        <w:textAlignment w:val="baseline"/>
      </w:pPr>
      <w:r w:rsidRPr="00B32BDE">
        <w:t>(d) The equity shareholders get benefit in two ways, yearly dividend and appreciation in the value of their investment.</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ii. Advantages from the Company’s Point of View:</w:t>
      </w:r>
    </w:p>
    <w:p w:rsidR="00435E03" w:rsidRPr="00B32BDE" w:rsidRDefault="00435E03" w:rsidP="004B2F7A">
      <w:pPr>
        <w:pStyle w:val="NormalWeb"/>
        <w:spacing w:before="0" w:beforeAutospacing="0" w:after="288" w:afterAutospacing="0"/>
        <w:jc w:val="both"/>
        <w:textAlignment w:val="baseline"/>
      </w:pPr>
      <w:r w:rsidRPr="00B32BDE">
        <w:t>(a) They are a permanent source of capital and as such; do not involve any repayment liability.</w:t>
      </w:r>
    </w:p>
    <w:p w:rsidR="00435E03" w:rsidRPr="00B32BDE" w:rsidRDefault="00435E03" w:rsidP="004B2F7A">
      <w:pPr>
        <w:pStyle w:val="NormalWeb"/>
        <w:spacing w:before="0" w:beforeAutospacing="0" w:after="288" w:afterAutospacing="0"/>
        <w:jc w:val="both"/>
        <w:textAlignment w:val="baseline"/>
      </w:pPr>
      <w:r w:rsidRPr="00B32BDE">
        <w:t>(b) They do not have any obligation regarding payment of dividend.</w:t>
      </w:r>
    </w:p>
    <w:p w:rsidR="00435E03" w:rsidRPr="00B32BDE" w:rsidRDefault="00435E03" w:rsidP="004B2F7A">
      <w:pPr>
        <w:pStyle w:val="NormalWeb"/>
        <w:spacing w:before="0" w:beforeAutospacing="0" w:after="288" w:afterAutospacing="0"/>
        <w:jc w:val="both"/>
        <w:textAlignment w:val="baseline"/>
      </w:pPr>
      <w:r w:rsidRPr="00B32BDE">
        <w:t>(c) Larger equity capital base increases the creditworthiness of the company among the creditors and investors.</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Disadvantages of Equity Shares:</w:t>
      </w:r>
    </w:p>
    <w:p w:rsidR="00435E03" w:rsidRPr="00B32BDE" w:rsidRDefault="00435E03" w:rsidP="004B2F7A">
      <w:pPr>
        <w:pStyle w:val="NormalWeb"/>
        <w:spacing w:before="0" w:beforeAutospacing="0" w:after="0" w:afterAutospacing="0"/>
        <w:jc w:val="both"/>
        <w:textAlignment w:val="baseline"/>
      </w:pPr>
      <w:r w:rsidRPr="0020011C">
        <w:rPr>
          <w:bCs/>
          <w:bdr w:val="none" w:sz="0" w:space="0" w:color="auto" w:frame="1"/>
        </w:rPr>
        <w:t>Despite their many advantages, equity shares suffer from certain limitations. These are:</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lastRenderedPageBreak/>
        <w:t>i. Disadvantages from the Shareholders’ Point of View:</w:t>
      </w:r>
    </w:p>
    <w:p w:rsidR="00435E03" w:rsidRPr="00B32BDE" w:rsidRDefault="00435E03" w:rsidP="004B2F7A">
      <w:pPr>
        <w:pStyle w:val="NormalWeb"/>
        <w:spacing w:before="0" w:beforeAutospacing="0" w:after="288" w:afterAutospacing="0"/>
        <w:jc w:val="both"/>
        <w:textAlignment w:val="baseline"/>
      </w:pPr>
      <w:r w:rsidRPr="00B32BDE">
        <w:t>(a) Equity shareholders get dividend only if there remains any profit after paying debenture interest, tax and preference dividend. Thus, getting dividend on equity shares is uncertain every year.</w:t>
      </w:r>
    </w:p>
    <w:p w:rsidR="00435E03" w:rsidRPr="00B32BDE" w:rsidRDefault="00435E03" w:rsidP="004B2F7A">
      <w:pPr>
        <w:pStyle w:val="NormalWeb"/>
        <w:spacing w:before="0" w:beforeAutospacing="0" w:after="288" w:afterAutospacing="0"/>
        <w:jc w:val="both"/>
        <w:textAlignment w:val="baseline"/>
      </w:pPr>
      <w:r w:rsidRPr="00B32BDE">
        <w:t>(b) Equity shareholders are scattered and unorganized, and hence they are unable to exercise any effective control over the affairs of the company.</w:t>
      </w:r>
    </w:p>
    <w:p w:rsidR="00435E03" w:rsidRPr="00B32BDE" w:rsidRDefault="00435E03" w:rsidP="004B2F7A">
      <w:pPr>
        <w:pStyle w:val="NormalWeb"/>
        <w:spacing w:before="0" w:beforeAutospacing="0" w:after="288" w:afterAutospacing="0"/>
        <w:jc w:val="both"/>
        <w:textAlignment w:val="baseline"/>
      </w:pPr>
      <w:r w:rsidRPr="00B32BDE">
        <w:t>(c) Equity shareholders bear the highest degree of risk of the company.</w:t>
      </w:r>
    </w:p>
    <w:p w:rsidR="00435E03" w:rsidRPr="00B32BDE" w:rsidRDefault="00435E03" w:rsidP="004B2F7A">
      <w:pPr>
        <w:pStyle w:val="NormalWeb"/>
        <w:spacing w:before="0" w:beforeAutospacing="0" w:after="288" w:afterAutospacing="0"/>
        <w:jc w:val="both"/>
        <w:textAlignment w:val="baseline"/>
      </w:pPr>
      <w:r w:rsidRPr="00B32BDE">
        <w:t>(d) Market price of equity shares fluctuate very widely which, in most occasions, erode the value of investment.</w:t>
      </w:r>
    </w:p>
    <w:p w:rsidR="00435E03" w:rsidRPr="00B32BDE" w:rsidRDefault="00435E03" w:rsidP="004B2F7A">
      <w:pPr>
        <w:pStyle w:val="NormalWeb"/>
        <w:spacing w:before="0" w:beforeAutospacing="0" w:after="288" w:afterAutospacing="0"/>
        <w:jc w:val="both"/>
        <w:textAlignment w:val="baseline"/>
      </w:pPr>
      <w:r w:rsidRPr="00B32BDE">
        <w:t>(e) Issue of fresh shares reduces the earnings of existing shareholders.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ii. Disadvantage from the Company’s Point of View:</w:t>
      </w:r>
    </w:p>
    <w:p w:rsidR="00435E03" w:rsidRPr="00B32BDE" w:rsidRDefault="00435E03" w:rsidP="004B2F7A">
      <w:pPr>
        <w:pStyle w:val="NormalWeb"/>
        <w:spacing w:before="0" w:beforeAutospacing="0" w:after="288" w:afterAutospacing="0"/>
        <w:jc w:val="both"/>
        <w:textAlignment w:val="baseline"/>
      </w:pPr>
      <w:r w:rsidRPr="00B32BDE">
        <w:t>(a) Cost of equity is the highest among all the sources of finance.</w:t>
      </w:r>
    </w:p>
    <w:p w:rsidR="00435E03" w:rsidRPr="00B32BDE" w:rsidRDefault="00435E03" w:rsidP="004B2F7A">
      <w:pPr>
        <w:pStyle w:val="NormalWeb"/>
        <w:spacing w:before="0" w:beforeAutospacing="0" w:after="288" w:afterAutospacing="0"/>
        <w:jc w:val="both"/>
        <w:textAlignment w:val="baseline"/>
      </w:pPr>
      <w:r w:rsidRPr="00B32BDE">
        <w:t>(b) Payment of dividend on equity shares is not tax deductible expenditure.</w:t>
      </w:r>
    </w:p>
    <w:p w:rsidR="00435E03" w:rsidRPr="00B32BDE" w:rsidRDefault="00435E03" w:rsidP="004B2F7A">
      <w:pPr>
        <w:pStyle w:val="NormalWeb"/>
        <w:spacing w:before="0" w:beforeAutospacing="0" w:after="288" w:afterAutospacing="0"/>
        <w:jc w:val="both"/>
        <w:textAlignment w:val="baseline"/>
      </w:pPr>
      <w:r w:rsidRPr="00B32BDE">
        <w:t>(c) As compared to other sources of finance, issue of equity shares involves higher floatation expenses of brokerage, underwriting commission, etc.</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Different Types of Equity Issues:</w:t>
      </w:r>
    </w:p>
    <w:p w:rsidR="00435E03" w:rsidRPr="00B32BDE" w:rsidRDefault="00435E03" w:rsidP="004B2F7A">
      <w:pPr>
        <w:pStyle w:val="NormalWeb"/>
        <w:spacing w:before="0" w:beforeAutospacing="0" w:after="288" w:afterAutospacing="0"/>
        <w:jc w:val="both"/>
        <w:textAlignment w:val="baseline"/>
      </w:pPr>
      <w:r w:rsidRPr="00B32BDE">
        <w:t>Equity shares are the main source of long-term finance of a joint stock company. It is issued by the company to the general public. Equity shares may be issued by a company in different ways but in all cases the actual cash inflow may not arise (like bonus issue).</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The different types of equity issues have been discussed below:</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1. New Issue:</w:t>
      </w:r>
    </w:p>
    <w:p w:rsidR="00435E03" w:rsidRPr="00B32BDE" w:rsidRDefault="00435E03" w:rsidP="004B2F7A">
      <w:pPr>
        <w:pStyle w:val="NormalWeb"/>
        <w:spacing w:before="0" w:beforeAutospacing="0" w:after="288" w:afterAutospacing="0"/>
        <w:jc w:val="both"/>
        <w:textAlignment w:val="baseline"/>
      </w:pPr>
      <w:r w:rsidRPr="00B32BDE">
        <w:t>A company issues a prospectus inviting the general public to subscribe its shares. Generally, in case of new issues, money is collected by the company in more than one installment— known as allotment and calls. The prospectus contains details regarding the date of payment and amount of money payable on such allotment and calls. A company can offer to the public up to its authorized capital. Right issue requires the filing of prospectus with the Registrar of Companies and with the Securities and Exchange Board of India (SEBI) through eligible registered merchant bankers.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2. Bonus Issue:</w:t>
      </w:r>
    </w:p>
    <w:p w:rsidR="00435E03" w:rsidRPr="00B32BDE" w:rsidRDefault="00435E03" w:rsidP="004B2F7A">
      <w:pPr>
        <w:pStyle w:val="NormalWeb"/>
        <w:spacing w:before="0" w:beforeAutospacing="0" w:after="288" w:afterAutospacing="0"/>
        <w:jc w:val="both"/>
        <w:textAlignment w:val="baseline"/>
      </w:pPr>
      <w:r w:rsidRPr="00B32BDE">
        <w:t>Bonus in the general sense means getting something extra in addition to normal. In business, bonus shares are the shares issued free of cost, by a company to its existing shareholders. As per SEBI guidelines, if a company has sufficient profits/reserves it can issue bonus shares to its existing shareholders in proportion to the number of equity shares held out of accumulated profits/ reserves in order to capitalize the profit/reserves. Bonus shares can be issued only if the Articles of Association of the company permits it to do so.</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 Advantage of Bonus Issues:</w:t>
      </w:r>
    </w:p>
    <w:p w:rsidR="00435E03" w:rsidRPr="00B32BDE" w:rsidRDefault="00435E03" w:rsidP="004B2F7A">
      <w:pPr>
        <w:pStyle w:val="NormalWeb"/>
        <w:spacing w:before="0" w:beforeAutospacing="0" w:after="288" w:afterAutospacing="0"/>
        <w:jc w:val="both"/>
        <w:textAlignment w:val="baseline"/>
      </w:pPr>
      <w:r w:rsidRPr="00B32BDE">
        <w:t>From the company’s point of view, as bonus issues do not involve any outflow of cash, it will not affect the liquidity position of the company. Shareholders, on the other hand, get bonus shares free of cost; their stake in the company increases.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ii. Disadvantages of Bonus Issues:</w:t>
      </w:r>
    </w:p>
    <w:p w:rsidR="00435E03" w:rsidRPr="00B32BDE" w:rsidRDefault="00435E03" w:rsidP="004B2F7A">
      <w:pPr>
        <w:pStyle w:val="NormalWeb"/>
        <w:spacing w:before="0" w:beforeAutospacing="0" w:after="288" w:afterAutospacing="0"/>
        <w:jc w:val="both"/>
        <w:textAlignment w:val="baseline"/>
      </w:pPr>
      <w:r w:rsidRPr="00B32BDE">
        <w:lastRenderedPageBreak/>
        <w:t>Issue of bonus shares decreases the existing rate of return and thereby reduces the market price of shares of the company. The issue of bonus shares decreases the earnings per share.</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iii. Rights Issue:</w:t>
      </w:r>
    </w:p>
    <w:p w:rsidR="00435E03" w:rsidRPr="00B32BDE" w:rsidRDefault="00435E03" w:rsidP="004B2F7A">
      <w:pPr>
        <w:pStyle w:val="NormalWeb"/>
        <w:spacing w:before="0" w:beforeAutospacing="0" w:after="288" w:afterAutospacing="0"/>
        <w:jc w:val="both"/>
        <w:textAlignment w:val="baseline"/>
      </w:pPr>
      <w:r w:rsidRPr="00B32BDE">
        <w:t>According to Section 81 of The Company’s Act, 1956, rights issue is the subsequent issue of shares by an existing company to its existing shareholders in proportion to their holding. Right shares can be issued by a company only if the Articles of Association of the company permits. Rights shares are generally offered to the existing shareholders at a price below the current market price, i.e. at a concessional rate, and they have the options either to exercise the right or to sell the right to another person. Issue of rights shares is governed by the guidelines of SEBI and the central government.</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Rights shares provide some monetary benefits to the existing shareholders as they get shares at a concessional rate—this is known as value of right which can be computed as:</w:t>
      </w:r>
    </w:p>
    <w:p w:rsidR="00435E03" w:rsidRPr="00B32BDE" w:rsidRDefault="00435E03" w:rsidP="004B2F7A">
      <w:pPr>
        <w:pStyle w:val="NormalWeb"/>
        <w:spacing w:before="0" w:beforeAutospacing="0" w:after="288" w:afterAutospacing="0"/>
        <w:jc w:val="both"/>
        <w:textAlignment w:val="baseline"/>
      </w:pPr>
      <w:r w:rsidRPr="00B32BDE">
        <w:t>Value of right = Cum right market price of a share – Issue price of a new share / Number of old shares + 1</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a. Advantages of Rights Issue:</w:t>
      </w:r>
    </w:p>
    <w:p w:rsidR="00435E03" w:rsidRPr="00B32BDE" w:rsidRDefault="00435E03" w:rsidP="004B2F7A">
      <w:pPr>
        <w:pStyle w:val="NormalWeb"/>
        <w:spacing w:before="0" w:beforeAutospacing="0" w:after="288" w:afterAutospacing="0"/>
        <w:jc w:val="both"/>
        <w:textAlignment w:val="baseline"/>
      </w:pPr>
      <w:r w:rsidRPr="00B32BDE">
        <w:t>Rights issues do not affect the controlling power of existing share</w:t>
      </w:r>
      <w:r w:rsidRPr="00B32BDE">
        <w:softHyphen/>
        <w:t>holders. Floatation costs, brokerage and commission expenses are not incurred by the company unlike in the public issue. Shareholders get some monetary benefits as shares are issued to them at concessional rates.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b. Disadvantages of Rights Issue:</w:t>
      </w:r>
    </w:p>
    <w:p w:rsidR="00435E03" w:rsidRPr="00B32BDE" w:rsidRDefault="00435E03" w:rsidP="004B2F7A">
      <w:pPr>
        <w:pStyle w:val="NormalWeb"/>
        <w:spacing w:before="0" w:beforeAutospacing="0" w:after="288" w:afterAutospacing="0"/>
        <w:jc w:val="both"/>
        <w:textAlignment w:val="baseline"/>
      </w:pPr>
      <w:r w:rsidRPr="00B32BDE">
        <w:t>If a shareholder fails to exercise his rights within the stipulated time, his wealth will decline. The company loses cash as shares are issued at concessional rate.</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iv. Sweat Issue:</w:t>
      </w:r>
    </w:p>
    <w:p w:rsidR="00435E03" w:rsidRPr="00B32BDE" w:rsidRDefault="00435E03" w:rsidP="004B2F7A">
      <w:pPr>
        <w:pStyle w:val="NormalWeb"/>
        <w:spacing w:before="0" w:beforeAutospacing="0" w:after="288" w:afterAutospacing="0"/>
        <w:jc w:val="both"/>
        <w:textAlignment w:val="baseline"/>
      </w:pPr>
      <w:r w:rsidRPr="00B32BDE">
        <w:t>According to Section 79A of The Company’s Act, 1956, shares issued by a company to its employees or directors at a discount or for consideration other than cash are known as sweat issue. The purpose of sweat issue is to retain the intellectual property and knowhow of the company. Sweat issue can be made if it is authorized in a general meeting by special resolution. It is also governed by Issue of Sweet Equity Regulations, 2002, of the SEBI.</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a. Advantages of Sweat Issue:</w:t>
      </w:r>
    </w:p>
    <w:p w:rsidR="00435E03" w:rsidRPr="00B32BDE" w:rsidRDefault="00435E03" w:rsidP="004B2F7A">
      <w:pPr>
        <w:pStyle w:val="NormalWeb"/>
        <w:spacing w:before="0" w:beforeAutospacing="0" w:after="288" w:afterAutospacing="0"/>
        <w:jc w:val="both"/>
        <w:textAlignment w:val="baseline"/>
      </w:pPr>
      <w:r w:rsidRPr="00B32BDE">
        <w:t>Sweat equity shares cannot be transferred within 3 years from the date of their allotment. It does not involve floatation costs and brokerage.</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b. Disadvantage of Sweat Issue:</w:t>
      </w:r>
    </w:p>
    <w:p w:rsidR="00435E03" w:rsidRPr="00B32BDE" w:rsidRDefault="00435E03" w:rsidP="004B2F7A">
      <w:pPr>
        <w:pStyle w:val="NormalWeb"/>
        <w:spacing w:before="0" w:beforeAutospacing="0" w:after="288" w:afterAutospacing="0"/>
        <w:jc w:val="both"/>
        <w:textAlignment w:val="baseline"/>
      </w:pPr>
      <w:r w:rsidRPr="00B32BDE">
        <w:t>As sweat equity shares are issued at concessional rates, the com</w:t>
      </w:r>
      <w:r w:rsidRPr="00B32BDE">
        <w:softHyphen/>
        <w:t>pany loses financially.</w:t>
      </w:r>
    </w:p>
    <w:p w:rsidR="00435E03" w:rsidRPr="00B32BDE" w:rsidRDefault="00435E03" w:rsidP="004B2F7A">
      <w:pPr>
        <w:pStyle w:val="NormalWeb"/>
        <w:spacing w:before="0" w:beforeAutospacing="0" w:after="288" w:afterAutospacing="0"/>
        <w:jc w:val="both"/>
        <w:textAlignment w:val="baseline"/>
        <w:rPr>
          <w:b/>
        </w:rPr>
      </w:pPr>
      <w:r w:rsidRPr="00B32BDE">
        <w:rPr>
          <w:b/>
        </w:rPr>
        <w:t>Preference Shares:</w:t>
      </w:r>
    </w:p>
    <w:p w:rsidR="00435E03" w:rsidRPr="00B32BDE" w:rsidRDefault="00435E03" w:rsidP="004B2F7A">
      <w:pPr>
        <w:pStyle w:val="NormalWeb"/>
        <w:spacing w:before="0" w:beforeAutospacing="0" w:after="288" w:afterAutospacing="0"/>
        <w:jc w:val="both"/>
        <w:textAlignment w:val="baseline"/>
      </w:pPr>
      <w:r w:rsidRPr="00B32BDE">
        <w:t>Preference shares are those shares which carry certain special or priority rights. Firstly, dividend at a fixed rate is payable on these shares before any dividend is paid on equity shares.</w:t>
      </w:r>
    </w:p>
    <w:p w:rsidR="00435E03" w:rsidRPr="00B32BDE" w:rsidRDefault="00435E03" w:rsidP="004B2F7A">
      <w:pPr>
        <w:pStyle w:val="NormalWeb"/>
        <w:spacing w:before="0" w:beforeAutospacing="0" w:after="288" w:afterAutospacing="0"/>
        <w:jc w:val="both"/>
        <w:textAlignment w:val="baseline"/>
      </w:pPr>
      <w:r w:rsidRPr="00B32BDE">
        <w:t>Secondly, at the time of winding up of the company, capital is repaid to preference shareholders prior to the return of equity capital. Preference shares do not carry voting rights. However, holders of preference shares may claim voting rights if the dividends are not paid for two years or more on cumulative preference shares and three years or more on non-cumulative preference shares.</w:t>
      </w:r>
    </w:p>
    <w:p w:rsidR="00435E03" w:rsidRPr="00B32BDE" w:rsidRDefault="00435E03" w:rsidP="004B2F7A">
      <w:pPr>
        <w:pStyle w:val="NormalWeb"/>
        <w:spacing w:before="0" w:beforeAutospacing="0" w:after="288" w:afterAutospacing="0"/>
        <w:jc w:val="both"/>
        <w:textAlignment w:val="baseline"/>
      </w:pPr>
      <w:r w:rsidRPr="00B32BDE">
        <w:lastRenderedPageBreak/>
        <w:t>Preference shares have the characteristics of both equity shares and debentures. Like equity shares, dividend on preference shares is payable only when there are profits and at the discretion of the Board of Directors.</w:t>
      </w:r>
    </w:p>
    <w:p w:rsidR="00435E03" w:rsidRPr="00B32BDE" w:rsidRDefault="00435E03" w:rsidP="004B2F7A">
      <w:pPr>
        <w:pStyle w:val="NormalWeb"/>
        <w:spacing w:before="0" w:beforeAutospacing="0" w:after="288" w:afterAutospacing="0"/>
        <w:jc w:val="both"/>
        <w:textAlignment w:val="baseline"/>
      </w:pPr>
      <w:r w:rsidRPr="00B32BDE">
        <w:t>Preference shares are similar to debentures in the sense that the rate of dividend is fixed and preference shareholders do not generally enjoy voting rights. Therefore, preference shares are a hybrid form of financing.</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Features of Preference Shares</w:t>
      </w:r>
      <w:r w:rsidRPr="00B32BDE">
        <w:rPr>
          <w:rFonts w:ascii="Times New Roman" w:hAnsi="Times New Roman" w:cs="Times New Roman"/>
          <w:color w:val="auto"/>
          <w:sz w:val="24"/>
          <w:szCs w:val="24"/>
        </w:rPr>
        <w:t>:</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Preference share have the following features:</w:t>
      </w:r>
    </w:p>
    <w:p w:rsidR="00435E03" w:rsidRPr="00B32BDE" w:rsidRDefault="00435E03" w:rsidP="004B2F7A">
      <w:pPr>
        <w:pStyle w:val="NormalWeb"/>
        <w:spacing w:before="0" w:beforeAutospacing="0" w:after="288" w:afterAutospacing="0"/>
        <w:jc w:val="both"/>
        <w:textAlignment w:val="baseline"/>
      </w:pPr>
      <w:r w:rsidRPr="00B32BDE">
        <w:t>1. Preference shares are long-term source of finance.</w:t>
      </w:r>
    </w:p>
    <w:p w:rsidR="00435E03" w:rsidRPr="00B32BDE" w:rsidRDefault="00435E03" w:rsidP="004B2F7A">
      <w:pPr>
        <w:pStyle w:val="NormalWeb"/>
        <w:spacing w:before="0" w:beforeAutospacing="0" w:after="288" w:afterAutospacing="0"/>
        <w:jc w:val="both"/>
        <w:textAlignment w:val="baseline"/>
      </w:pPr>
      <w:r w:rsidRPr="00B32BDE">
        <w:t>2. The dividend payable on preference shares is generally higher than debenture interest.</w:t>
      </w:r>
    </w:p>
    <w:p w:rsidR="00435E03" w:rsidRPr="00B32BDE" w:rsidRDefault="00435E03" w:rsidP="004B2F7A">
      <w:pPr>
        <w:pStyle w:val="NormalWeb"/>
        <w:spacing w:before="0" w:beforeAutospacing="0" w:after="288" w:afterAutospacing="0"/>
        <w:jc w:val="both"/>
        <w:textAlignment w:val="baseline"/>
      </w:pPr>
      <w:r w:rsidRPr="00B32BDE">
        <w:t>3. Preference shareholders get fixed rate of dividend irrespective of the volume of profit.</w:t>
      </w:r>
    </w:p>
    <w:p w:rsidR="00435E03" w:rsidRPr="00B32BDE" w:rsidRDefault="00435E03" w:rsidP="004B2F7A">
      <w:pPr>
        <w:pStyle w:val="NormalWeb"/>
        <w:spacing w:before="0" w:beforeAutospacing="0" w:after="288" w:afterAutospacing="0"/>
        <w:jc w:val="both"/>
        <w:textAlignment w:val="baseline"/>
      </w:pPr>
      <w:r w:rsidRPr="00B32BDE">
        <w:t>4. It is known as hybrid security because it also bears some characteristics of debentures.</w:t>
      </w:r>
    </w:p>
    <w:p w:rsidR="00435E03" w:rsidRPr="00B32BDE" w:rsidRDefault="00435E03" w:rsidP="004B2F7A">
      <w:pPr>
        <w:pStyle w:val="NormalWeb"/>
        <w:spacing w:before="0" w:beforeAutospacing="0" w:after="288" w:afterAutospacing="0"/>
        <w:jc w:val="both"/>
        <w:textAlignment w:val="baseline"/>
      </w:pPr>
      <w:r w:rsidRPr="00B32BDE">
        <w:t>5. Preference dividend is not tax deductible expenditure.</w:t>
      </w:r>
    </w:p>
    <w:p w:rsidR="00435E03" w:rsidRPr="00B32BDE" w:rsidRDefault="00435E03" w:rsidP="004B2F7A">
      <w:pPr>
        <w:pStyle w:val="NormalWeb"/>
        <w:spacing w:before="0" w:beforeAutospacing="0" w:after="288" w:afterAutospacing="0"/>
        <w:jc w:val="both"/>
        <w:textAlignment w:val="baseline"/>
      </w:pPr>
      <w:r w:rsidRPr="00B32BDE">
        <w:t>6. Preference shareholders do not have any voting rights.</w:t>
      </w:r>
    </w:p>
    <w:p w:rsidR="00435E03" w:rsidRPr="00B32BDE" w:rsidRDefault="00435E03" w:rsidP="004B2F7A">
      <w:pPr>
        <w:pStyle w:val="NormalWeb"/>
        <w:spacing w:before="0" w:beforeAutospacing="0" w:after="288" w:afterAutospacing="0"/>
        <w:jc w:val="both"/>
        <w:textAlignment w:val="baseline"/>
      </w:pPr>
      <w:r w:rsidRPr="00B32BDE">
        <w:t>7. Preference shareholders have the preferential right for repayment of capital in case of winding up of the company.</w:t>
      </w:r>
    </w:p>
    <w:p w:rsidR="00435E03" w:rsidRPr="00B32BDE" w:rsidRDefault="00435E03" w:rsidP="004B2F7A">
      <w:pPr>
        <w:pStyle w:val="NormalWeb"/>
        <w:spacing w:before="0" w:beforeAutospacing="0" w:after="288" w:afterAutospacing="0"/>
        <w:jc w:val="both"/>
        <w:textAlignment w:val="baseline"/>
      </w:pPr>
      <w:r w:rsidRPr="00B32BDE">
        <w:t>8. Preference shareholders also enjoy preferential right to receive dividend.</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Advantages: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1. Appeal to Cautious Investors:</w:t>
      </w:r>
    </w:p>
    <w:p w:rsidR="00435E03" w:rsidRPr="00B32BDE" w:rsidRDefault="00435E03" w:rsidP="004B2F7A">
      <w:pPr>
        <w:pStyle w:val="NormalWeb"/>
        <w:spacing w:before="0" w:beforeAutospacing="0" w:after="288" w:afterAutospacing="0"/>
        <w:jc w:val="both"/>
        <w:textAlignment w:val="baseline"/>
      </w:pPr>
      <w:r w:rsidRPr="00B32BDE">
        <w:t>Preference shares can be easily sold to investors who prefer reasonable safety of their capital and want a regular and fixed return on it.</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2. No Obligation for Dividends:</w:t>
      </w:r>
    </w:p>
    <w:p w:rsidR="00435E03" w:rsidRPr="00B32BDE" w:rsidRDefault="00435E03" w:rsidP="004B2F7A">
      <w:pPr>
        <w:pStyle w:val="NormalWeb"/>
        <w:spacing w:before="0" w:beforeAutospacing="0" w:after="288" w:afterAutospacing="0"/>
        <w:jc w:val="both"/>
        <w:textAlignment w:val="baseline"/>
      </w:pPr>
      <w:r w:rsidRPr="00B32BDE">
        <w:t>A company is not bound to pay dividend on preference shares if its profits in a particular year are insufficient. It can postpone the dividend in case of cumulative preference shares also. No fixed burden is created on its finances.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3. No Interference:</w:t>
      </w:r>
    </w:p>
    <w:p w:rsidR="00435E03" w:rsidRPr="00B32BDE" w:rsidRDefault="00435E03" w:rsidP="004B2F7A">
      <w:pPr>
        <w:pStyle w:val="NormalWeb"/>
        <w:spacing w:before="0" w:beforeAutospacing="0" w:after="288" w:afterAutospacing="0"/>
        <w:jc w:val="both"/>
        <w:textAlignment w:val="baseline"/>
      </w:pPr>
      <w:r w:rsidRPr="00B32BDE">
        <w:t>Generally, preference shares do not carry voting rights. Therefore, a company can raise capital without dilution of control. Equity shareholders retain exclusive control over the company.</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4. Trading on Equity:</w:t>
      </w:r>
    </w:p>
    <w:p w:rsidR="00435E03" w:rsidRPr="00B32BDE" w:rsidRDefault="00435E03" w:rsidP="004B2F7A">
      <w:pPr>
        <w:pStyle w:val="NormalWeb"/>
        <w:spacing w:before="0" w:beforeAutospacing="0" w:after="288" w:afterAutospacing="0"/>
        <w:jc w:val="both"/>
        <w:textAlignment w:val="baseline"/>
      </w:pPr>
      <w:r w:rsidRPr="00B32BDE">
        <w:t>The rate of dividend on preference shares is fixed. Therefore, with the rise in its earnings, the company can provide the benefits of trading on equity to the equity shareholders.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5. No Charge on Assets:</w:t>
      </w:r>
    </w:p>
    <w:p w:rsidR="00435E03" w:rsidRPr="00B32BDE" w:rsidRDefault="00435E03" w:rsidP="004B2F7A">
      <w:pPr>
        <w:pStyle w:val="NormalWeb"/>
        <w:spacing w:before="0" w:beforeAutospacing="0" w:after="288" w:afterAutospacing="0"/>
        <w:jc w:val="both"/>
        <w:textAlignment w:val="baseline"/>
      </w:pPr>
      <w:r w:rsidRPr="00B32BDE">
        <w:t>Preference shares do not create any mortgage or charge on the assets of the company. The company can keep its fixed assets free for raising loans in future.</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lastRenderedPageBreak/>
        <w:t>6. Flexibility:</w:t>
      </w:r>
    </w:p>
    <w:p w:rsidR="00435E03" w:rsidRPr="00B32BDE" w:rsidRDefault="00435E03" w:rsidP="004B2F7A">
      <w:pPr>
        <w:pStyle w:val="NormalWeb"/>
        <w:spacing w:before="0" w:beforeAutospacing="0" w:after="288" w:afterAutospacing="0"/>
        <w:jc w:val="both"/>
        <w:textAlignment w:val="baseline"/>
      </w:pPr>
      <w:r w:rsidRPr="00B32BDE">
        <w:t>A company can issue redeemable preference shares for a fixed period. The capital can be repaid when it is no longer required in business. There is no danger of over-capitalisation and the capital structure remains elastic.</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7. Variety:</w:t>
      </w:r>
    </w:p>
    <w:p w:rsidR="00435E03" w:rsidRPr="00B32BDE" w:rsidRDefault="00435E03" w:rsidP="004B2F7A">
      <w:pPr>
        <w:pStyle w:val="NormalWeb"/>
        <w:spacing w:before="0" w:beforeAutospacing="0" w:after="288" w:afterAutospacing="0"/>
        <w:jc w:val="both"/>
        <w:textAlignment w:val="baseline"/>
      </w:pPr>
      <w:r w:rsidRPr="00B32BDE">
        <w:t>Different types of preference shares can be issued depending on the needs of investors. Participating preference shares or convertible preference shares may be issued to attract bold and enterprising investors.</w:t>
      </w:r>
    </w:p>
    <w:p w:rsidR="00435E03" w:rsidRPr="00B32BDE" w:rsidRDefault="00435E03" w:rsidP="004B2F7A">
      <w:pPr>
        <w:pStyle w:val="NormalWeb"/>
        <w:spacing w:before="0" w:beforeAutospacing="0" w:after="288" w:afterAutospacing="0"/>
        <w:jc w:val="both"/>
        <w:textAlignment w:val="baseline"/>
      </w:pPr>
      <w:r w:rsidRPr="00B32BDE">
        <w:t>Preference shares can be made more popular by giving special rights and privileges such as voting rights, right of conversion into equity shares, right of shares in profits and redemption at a premium.</w:t>
      </w:r>
    </w:p>
    <w:p w:rsidR="00435E03" w:rsidRPr="00B32BDE" w:rsidRDefault="00435E03"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Disadvantages: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1. Fixed Obligation:</w:t>
      </w:r>
    </w:p>
    <w:p w:rsidR="00435E03" w:rsidRPr="00B32BDE" w:rsidRDefault="00435E03" w:rsidP="004B2F7A">
      <w:pPr>
        <w:pStyle w:val="NormalWeb"/>
        <w:spacing w:before="0" w:beforeAutospacing="0" w:after="288" w:afterAutospacing="0"/>
        <w:jc w:val="both"/>
        <w:textAlignment w:val="baseline"/>
      </w:pPr>
      <w:r w:rsidRPr="00B32BDE">
        <w:t>Dividend on preference shares has to be paid at a fixed rate and before any dividend is paid on equity shares. The burden is greater in case of cumulative preference shares on which accumulated arrears of dividend have to be paid.</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2. Limited Appeal:</w:t>
      </w:r>
    </w:p>
    <w:p w:rsidR="00435E03" w:rsidRPr="00B32BDE" w:rsidRDefault="00435E03" w:rsidP="004B2F7A">
      <w:pPr>
        <w:pStyle w:val="NormalWeb"/>
        <w:spacing w:before="0" w:beforeAutospacing="0" w:after="288" w:afterAutospacing="0"/>
        <w:jc w:val="both"/>
        <w:textAlignment w:val="baseline"/>
      </w:pPr>
      <w:r w:rsidRPr="00B32BDE">
        <w:t>Bold investors do not like preference shares. Cautious and conservative investors prefer debentures and government securities. In order to attract sufficient investors, a company may have to offer a higher rate of dividend on preference shares.</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3. Low Return:</w:t>
      </w:r>
    </w:p>
    <w:p w:rsidR="00435E03" w:rsidRPr="00B32BDE" w:rsidRDefault="00435E03" w:rsidP="004B2F7A">
      <w:pPr>
        <w:pStyle w:val="NormalWeb"/>
        <w:spacing w:before="0" w:beforeAutospacing="0" w:after="288" w:afterAutospacing="0"/>
        <w:jc w:val="both"/>
        <w:textAlignment w:val="baseline"/>
      </w:pPr>
      <w:r w:rsidRPr="00B32BDE">
        <w:t>When the earnings of the company are high, fixed dividend on preference shares becomes unattractive. Preference shareholders generally do not have the right to participate in the prosperity of the company.</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4. No Voting Rights:</w:t>
      </w:r>
    </w:p>
    <w:p w:rsidR="00435E03" w:rsidRPr="00B32BDE" w:rsidRDefault="00435E03" w:rsidP="004B2F7A">
      <w:pPr>
        <w:pStyle w:val="NormalWeb"/>
        <w:spacing w:before="0" w:beforeAutospacing="0" w:after="288" w:afterAutospacing="0"/>
        <w:jc w:val="both"/>
        <w:textAlignment w:val="baseline"/>
      </w:pPr>
      <w:r w:rsidRPr="00B32BDE">
        <w:t>Preference shares generally do not carry voting rights. As a result, preference shareholders are helpless and have no say in the management and control of the company.</w:t>
      </w:r>
    </w:p>
    <w:p w:rsidR="00435E03" w:rsidRPr="00B32BDE" w:rsidRDefault="00435E03" w:rsidP="004B2F7A">
      <w:pPr>
        <w:pStyle w:val="NormalWeb"/>
        <w:spacing w:before="0" w:beforeAutospacing="0" w:after="0" w:afterAutospacing="0"/>
        <w:jc w:val="both"/>
        <w:textAlignment w:val="baseline"/>
      </w:pPr>
      <w:r w:rsidRPr="00B32BDE">
        <w:rPr>
          <w:b/>
          <w:bCs/>
          <w:bdr w:val="none" w:sz="0" w:space="0" w:color="auto" w:frame="1"/>
        </w:rPr>
        <w:t>5. Fear of Redemption:</w:t>
      </w:r>
    </w:p>
    <w:p w:rsidR="00435E03" w:rsidRPr="00B32BDE" w:rsidRDefault="00435E03" w:rsidP="004B2F7A">
      <w:pPr>
        <w:pStyle w:val="NormalWeb"/>
        <w:spacing w:before="0" w:beforeAutospacing="0" w:after="288" w:afterAutospacing="0"/>
        <w:jc w:val="both"/>
        <w:textAlignment w:val="baseline"/>
      </w:pPr>
      <w:r w:rsidRPr="00B32BDE">
        <w:t>The holders of redeemable preference shares might have contributed finance when the company was badly in need of funds. But the company may refund their money whenever the money market is favourable. Despite the fact that they stood by the company in its hour of need, they are shown the door unceremoniously.</w:t>
      </w:r>
    </w:p>
    <w:p w:rsidR="00D64650" w:rsidRPr="0020011C" w:rsidRDefault="00D64650" w:rsidP="004B2F7A">
      <w:pPr>
        <w:pStyle w:val="Heading2"/>
        <w:spacing w:before="0" w:beforeAutospacing="0" w:after="199" w:afterAutospacing="0"/>
        <w:jc w:val="both"/>
        <w:rPr>
          <w:bCs w:val="0"/>
          <w:sz w:val="24"/>
          <w:szCs w:val="24"/>
        </w:rPr>
      </w:pPr>
      <w:r w:rsidRPr="0020011C">
        <w:rPr>
          <w:bCs w:val="0"/>
          <w:sz w:val="24"/>
          <w:szCs w:val="24"/>
        </w:rPr>
        <w:t>Types of preference shares</w:t>
      </w:r>
    </w:p>
    <w:p w:rsidR="00D64650" w:rsidRPr="00B32BDE" w:rsidRDefault="00D64650" w:rsidP="004B2F7A">
      <w:pPr>
        <w:pStyle w:val="NormalWeb"/>
        <w:spacing w:before="0" w:beforeAutospacing="0" w:after="150" w:afterAutospacing="0"/>
        <w:jc w:val="both"/>
      </w:pPr>
      <w:r w:rsidRPr="00B32BDE">
        <w:t>There are various types of preference shares according to the clause contained in the agreement at the time of issue, some important kinds are listed below:</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Cumulative Preference Shares:</w:t>
      </w:r>
    </w:p>
    <w:p w:rsidR="00D64650" w:rsidRPr="00B32BDE" w:rsidRDefault="00D64650" w:rsidP="004B2F7A">
      <w:pPr>
        <w:pStyle w:val="pb0"/>
        <w:spacing w:before="0" w:beforeAutospacing="0"/>
        <w:jc w:val="both"/>
      </w:pPr>
      <w:r w:rsidRPr="00B32BDE">
        <w:t>Shares having right of dividend even in those years in which it makes no profit are known as cumulative preference shares. In case the companies do not declare dividends for a particular year then they are treated as arrears and are carried forward to next year. When the arrears pertaining to dividend are cumulative in nature and such arrears are cleared before any dividend payment to equity shareholders then it is said to be as cumulative preference shares.</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lastRenderedPageBreak/>
        <w:t>Non-cumulative Preference Shares:</w:t>
      </w:r>
    </w:p>
    <w:p w:rsidR="00D64650" w:rsidRPr="00B32BDE" w:rsidRDefault="00D64650" w:rsidP="004B2F7A">
      <w:pPr>
        <w:pStyle w:val="pb0"/>
        <w:spacing w:before="0" w:beforeAutospacing="0"/>
        <w:jc w:val="both"/>
      </w:pPr>
      <w:r w:rsidRPr="00B32BDE">
        <w:t>A non-cumulative preference share does not accumulate any dividend. In case the dividend by the company is not paid then they have the right to avail dividends from the profits earned from the particular year. Dividends are paid only from the net profit of each year. In case there is no profit accumulated for a particular year then the arrears of dividends cannot be claimed in subsequent years.</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Participating Preference Shares:</w:t>
      </w:r>
    </w:p>
    <w:p w:rsidR="00D64650" w:rsidRPr="00B32BDE" w:rsidRDefault="00D64650" w:rsidP="004B2F7A">
      <w:pPr>
        <w:pStyle w:val="pb0"/>
        <w:spacing w:before="0" w:beforeAutospacing="0"/>
        <w:jc w:val="both"/>
      </w:pPr>
      <w:r w:rsidRPr="00B32BDE">
        <w:t>These shares have the right to participate in surplus profits of the company during liquidation after the company had paid to other shareholders. The preferential shareholders receive stipulated rate of dividend and also participate in the additional earnings of the company along with the equity shareholders.</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Participating Preference Shares:</w:t>
      </w:r>
    </w:p>
    <w:p w:rsidR="00D64650" w:rsidRPr="00B32BDE" w:rsidRDefault="00D64650" w:rsidP="004B2F7A">
      <w:pPr>
        <w:pStyle w:val="pb0"/>
        <w:spacing w:before="0" w:beforeAutospacing="0"/>
        <w:jc w:val="both"/>
      </w:pPr>
      <w:r w:rsidRPr="00B32BDE">
        <w:t>These shares have the right to participate in surplus profits of the company during liquidation after the company had paid to other shareholders. The preferential shareholders receive stipulated rate of dividend and also participate in the additional earnings of the company along with the equity shareholders.</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Non-participating Preference Shares:</w:t>
      </w:r>
    </w:p>
    <w:p w:rsidR="00D64650" w:rsidRPr="00B32BDE" w:rsidRDefault="00D64650" w:rsidP="004B2F7A">
      <w:pPr>
        <w:pStyle w:val="pb0"/>
        <w:spacing w:before="0" w:beforeAutospacing="0"/>
        <w:jc w:val="both"/>
      </w:pPr>
      <w:r w:rsidRPr="00B32BDE">
        <w:t>Preference shares having no right to participate in the surplus profits or in any surplus on liquidation of the company are referred to as non-participating preference shares. Here, preference shareholders receive only stated dividend and nothing more.</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Convertible Preference Shares:</w:t>
      </w:r>
    </w:p>
    <w:p w:rsidR="00D64650" w:rsidRPr="00B32BDE" w:rsidRDefault="00D64650" w:rsidP="004B2F7A">
      <w:pPr>
        <w:pStyle w:val="pb0"/>
        <w:spacing w:before="0" w:beforeAutospacing="0"/>
        <w:jc w:val="both"/>
      </w:pPr>
      <w:r w:rsidRPr="00B32BDE">
        <w:t>These shares are those which are converted into equity shares at a specified rate on the expiry of a stated period. The shareholders have a right to convert their shares into equity shares within a specified period.</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Non-convertible Preference Shares:</w:t>
      </w:r>
    </w:p>
    <w:p w:rsidR="00D64650" w:rsidRPr="00B32BDE" w:rsidRDefault="00D64650" w:rsidP="004B2F7A">
      <w:pPr>
        <w:pStyle w:val="pb0"/>
        <w:spacing w:before="0" w:beforeAutospacing="0"/>
        <w:jc w:val="both"/>
      </w:pPr>
      <w:r w:rsidRPr="00B32BDE">
        <w:t>The shares that cannot be converted to equity are referred to as non-convertible shares. These can also be redeemed.</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Redeemable Preference Shares:</w:t>
      </w:r>
    </w:p>
    <w:p w:rsidR="00D64650" w:rsidRPr="00B32BDE" w:rsidRDefault="00D64650" w:rsidP="004B2F7A">
      <w:pPr>
        <w:pStyle w:val="pb0"/>
        <w:spacing w:before="0" w:beforeAutospacing="0"/>
        <w:jc w:val="both"/>
      </w:pPr>
      <w:r w:rsidRPr="00B32BDE">
        <w:t>Redeemable preference shares are referred to as shares that can be redeemed or repaid after the fixed period as issued by the company or even before that.</w:t>
      </w:r>
    </w:p>
    <w:p w:rsidR="00D64650" w:rsidRPr="00B32BDE" w:rsidRDefault="00D64650" w:rsidP="00623573">
      <w:pPr>
        <w:pStyle w:val="Heading3"/>
        <w:keepNext w:val="0"/>
        <w:keepLines w:val="0"/>
        <w:numPr>
          <w:ilvl w:val="0"/>
          <w:numId w:val="53"/>
        </w:numPr>
        <w:spacing w:before="168" w:after="168" w:line="240" w:lineRule="auto"/>
        <w:ind w:left="0"/>
        <w:jc w:val="both"/>
        <w:rPr>
          <w:rFonts w:ascii="Times New Roman" w:hAnsi="Times New Roman" w:cs="Times New Roman"/>
          <w:b w:val="0"/>
          <w:bCs w:val="0"/>
          <w:color w:val="auto"/>
          <w:sz w:val="24"/>
          <w:szCs w:val="24"/>
        </w:rPr>
      </w:pPr>
      <w:r w:rsidRPr="00B32BDE">
        <w:rPr>
          <w:rFonts w:ascii="Times New Roman" w:hAnsi="Times New Roman" w:cs="Times New Roman"/>
          <w:b w:val="0"/>
          <w:bCs w:val="0"/>
          <w:color w:val="auto"/>
          <w:sz w:val="24"/>
          <w:szCs w:val="24"/>
        </w:rPr>
        <w:t>Non-Redeemable Preference Shares:</w:t>
      </w:r>
    </w:p>
    <w:p w:rsidR="00D64650" w:rsidRPr="00B32BDE" w:rsidRDefault="00D64650" w:rsidP="004B2F7A">
      <w:pPr>
        <w:pStyle w:val="pb0"/>
        <w:spacing w:before="0" w:beforeAutospacing="0"/>
        <w:jc w:val="both"/>
      </w:pPr>
      <w:r w:rsidRPr="00B32BDE">
        <w:t>Non redeemable preference shares are referred to as shares that cannot be redeemed during the lifetime of the company.</w:t>
      </w:r>
    </w:p>
    <w:p w:rsidR="00EB7375" w:rsidRPr="00B32BDE" w:rsidRDefault="006E71DB" w:rsidP="004B2F7A">
      <w:pPr>
        <w:pStyle w:val="NormalWeb"/>
        <w:jc w:val="both"/>
        <w:rPr>
          <w:b/>
        </w:rPr>
      </w:pPr>
      <w:r w:rsidRPr="00B32BDE">
        <w:rPr>
          <w:b/>
        </w:rPr>
        <w:t>Debentures:</w:t>
      </w:r>
    </w:p>
    <w:p w:rsidR="00E71714" w:rsidRPr="00B32BDE" w:rsidRDefault="00E71714" w:rsidP="004B2F7A">
      <w:pPr>
        <w:pStyle w:val="NormalWeb"/>
        <w:spacing w:before="0" w:beforeAutospacing="0" w:after="0" w:afterAutospacing="0"/>
        <w:jc w:val="both"/>
        <w:rPr>
          <w:spacing w:val="3"/>
        </w:rPr>
      </w:pPr>
      <w:r w:rsidRPr="00B32BDE">
        <w:rPr>
          <w:spacing w:val="3"/>
        </w:rPr>
        <w:t>When it comes to corporate finance, </w:t>
      </w:r>
      <w:r w:rsidRPr="00B32BDE">
        <w:rPr>
          <w:rStyle w:val="Strong"/>
          <w:spacing w:val="3"/>
        </w:rPr>
        <w:t>company debentures</w:t>
      </w:r>
      <w:r w:rsidRPr="00B32BDE">
        <w:rPr>
          <w:spacing w:val="3"/>
        </w:rPr>
        <w:t xml:space="preserve"> are loan instruments for medium to a long term of period. These are offered by both large companies and the government. Debentures mainly work on the reputation of the issuing authorities and at a fixed interest rate. Authority </w:t>
      </w:r>
      <w:r w:rsidRPr="00B32BDE">
        <w:rPr>
          <w:spacing w:val="3"/>
        </w:rPr>
        <w:lastRenderedPageBreak/>
        <w:t>bodies issue debentures when they seek to borrow money from the public at a predetermined rate of interest.</w:t>
      </w:r>
    </w:p>
    <w:p w:rsidR="0020011C" w:rsidRDefault="0020011C" w:rsidP="004B2F7A">
      <w:pPr>
        <w:pStyle w:val="Heading2"/>
        <w:spacing w:before="0" w:beforeAutospacing="0" w:after="0" w:afterAutospacing="0"/>
        <w:jc w:val="both"/>
        <w:rPr>
          <w:rStyle w:val="Strong"/>
          <w:b/>
          <w:bCs/>
          <w:spacing w:val="3"/>
          <w:sz w:val="24"/>
          <w:szCs w:val="24"/>
        </w:rPr>
      </w:pPr>
    </w:p>
    <w:p w:rsidR="00E71714" w:rsidRPr="00B32BDE" w:rsidRDefault="00E71714" w:rsidP="004B2F7A">
      <w:pPr>
        <w:pStyle w:val="Heading2"/>
        <w:spacing w:before="0" w:beforeAutospacing="0" w:after="0" w:afterAutospacing="0"/>
        <w:jc w:val="both"/>
        <w:rPr>
          <w:spacing w:val="3"/>
          <w:sz w:val="24"/>
          <w:szCs w:val="24"/>
        </w:rPr>
      </w:pPr>
      <w:r w:rsidRPr="00B32BDE">
        <w:rPr>
          <w:rStyle w:val="Strong"/>
          <w:b/>
          <w:bCs/>
          <w:spacing w:val="3"/>
          <w:sz w:val="24"/>
          <w:szCs w:val="24"/>
        </w:rPr>
        <w:t>Types of Debentures</w:t>
      </w:r>
    </w:p>
    <w:p w:rsidR="00E71714" w:rsidRPr="00B32BDE" w:rsidRDefault="00E71714" w:rsidP="004B2F7A">
      <w:pPr>
        <w:pStyle w:val="NormalWeb"/>
        <w:spacing w:before="0" w:beforeAutospacing="0" w:after="0" w:afterAutospacing="0"/>
        <w:jc w:val="both"/>
        <w:rPr>
          <w:spacing w:val="3"/>
        </w:rPr>
      </w:pPr>
      <w:r w:rsidRPr="00B32BDE">
        <w:rPr>
          <w:spacing w:val="3"/>
        </w:rPr>
        <w:t>There are several </w:t>
      </w:r>
      <w:r w:rsidRPr="00B32BDE">
        <w:rPr>
          <w:rStyle w:val="Strong"/>
          <w:spacing w:val="3"/>
        </w:rPr>
        <w:t>types of debentures</w:t>
      </w:r>
      <w:r w:rsidRPr="00B32BDE">
        <w:rPr>
          <w:spacing w:val="3"/>
        </w:rPr>
        <w:t> available in the market.</w:t>
      </w:r>
    </w:p>
    <w:p w:rsidR="00E71714" w:rsidRPr="00B32BDE" w:rsidRDefault="00E71714" w:rsidP="00623573">
      <w:pPr>
        <w:numPr>
          <w:ilvl w:val="0"/>
          <w:numId w:val="54"/>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Secured debentures</w:t>
      </w:r>
    </w:p>
    <w:p w:rsidR="00E71714" w:rsidRPr="00B32BDE" w:rsidRDefault="00E71714" w:rsidP="004B2F7A">
      <w:pPr>
        <w:pStyle w:val="NormalWeb"/>
        <w:spacing w:before="0" w:beforeAutospacing="0" w:after="0" w:afterAutospacing="0"/>
        <w:jc w:val="both"/>
        <w:rPr>
          <w:spacing w:val="3"/>
        </w:rPr>
      </w:pPr>
      <w:r w:rsidRPr="00B32BDE">
        <w:rPr>
          <w:spacing w:val="3"/>
        </w:rPr>
        <w:t>When </w:t>
      </w:r>
      <w:r w:rsidRPr="00B32BDE">
        <w:rPr>
          <w:rStyle w:val="Strong"/>
          <w:spacing w:val="3"/>
        </w:rPr>
        <w:t>company debentures</w:t>
      </w:r>
      <w:r w:rsidRPr="00B32BDE">
        <w:rPr>
          <w:spacing w:val="3"/>
        </w:rPr>
        <w:t> are secured against assets of the concerned company, these are called secured or mortgage debenture.</w:t>
      </w:r>
    </w:p>
    <w:p w:rsidR="00E71714" w:rsidRPr="00B32BDE" w:rsidRDefault="00E71714" w:rsidP="004B2F7A">
      <w:pPr>
        <w:pStyle w:val="NormalWeb"/>
        <w:spacing w:before="0" w:beforeAutospacing="0" w:after="375" w:afterAutospacing="0"/>
        <w:jc w:val="both"/>
        <w:rPr>
          <w:spacing w:val="3"/>
        </w:rPr>
      </w:pPr>
      <w:r w:rsidRPr="00B32BDE">
        <w:rPr>
          <w:spacing w:val="3"/>
        </w:rPr>
        <w:t>If the security is on assets of the issuing company, then it is called fixed charge debentures. Contrarily, if the security is not specific but generic assets of the organisation, it is called a floating charge debenture.</w:t>
      </w:r>
    </w:p>
    <w:p w:rsidR="00E71714" w:rsidRPr="00B32BDE" w:rsidRDefault="00E71714" w:rsidP="004B2F7A">
      <w:pPr>
        <w:pStyle w:val="NormalWeb"/>
        <w:spacing w:before="0" w:beforeAutospacing="0" w:after="0" w:afterAutospacing="0"/>
        <w:jc w:val="both"/>
        <w:rPr>
          <w:spacing w:val="3"/>
        </w:rPr>
      </w:pPr>
      <w:r w:rsidRPr="00B32BDE">
        <w:rPr>
          <w:spacing w:val="3"/>
        </w:rPr>
        <w:t>Secured </w:t>
      </w:r>
      <w:r w:rsidRPr="00B32BDE">
        <w:rPr>
          <w:rStyle w:val="Strong"/>
          <w:spacing w:val="3"/>
        </w:rPr>
        <w:t>debentures examples</w:t>
      </w:r>
      <w:r w:rsidRPr="00B32BDE">
        <w:rPr>
          <w:spacing w:val="3"/>
        </w:rPr>
        <w:t> are such as company or factory building. If the company gets insolvent, the loan amount needs to be cleared before selling the property. These are divided into two further categories –</w:t>
      </w:r>
    </w:p>
    <w:p w:rsidR="00E71714" w:rsidRPr="00B32BDE" w:rsidRDefault="00E71714" w:rsidP="00623573">
      <w:pPr>
        <w:numPr>
          <w:ilvl w:val="0"/>
          <w:numId w:val="55"/>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First mortgage or preferred debenture </w:t>
      </w:r>
    </w:p>
    <w:p w:rsidR="00E71714" w:rsidRPr="00B32BDE" w:rsidRDefault="00E71714" w:rsidP="004B2F7A">
      <w:pPr>
        <w:pStyle w:val="NormalWeb"/>
        <w:spacing w:before="0" w:beforeAutospacing="0" w:after="375" w:afterAutospacing="0"/>
        <w:jc w:val="both"/>
        <w:rPr>
          <w:spacing w:val="3"/>
        </w:rPr>
      </w:pPr>
      <w:r w:rsidRPr="00B32BDE">
        <w:rPr>
          <w:spacing w:val="3"/>
        </w:rPr>
        <w:t>First mortgages or preferred debentures’ obligations are justified first with preference in time of realisation of the assets.</w:t>
      </w:r>
    </w:p>
    <w:p w:rsidR="00E71714" w:rsidRPr="00B32BDE" w:rsidRDefault="00E71714" w:rsidP="00623573">
      <w:pPr>
        <w:numPr>
          <w:ilvl w:val="0"/>
          <w:numId w:val="56"/>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Second mortgage or ordinary debenture</w:t>
      </w:r>
    </w:p>
    <w:p w:rsidR="00E71714" w:rsidRPr="00B32BDE" w:rsidRDefault="00E71714" w:rsidP="004B2F7A">
      <w:pPr>
        <w:pStyle w:val="NormalWeb"/>
        <w:spacing w:before="0" w:beforeAutospacing="0" w:after="0" w:afterAutospacing="0"/>
        <w:jc w:val="both"/>
        <w:rPr>
          <w:spacing w:val="3"/>
        </w:rPr>
      </w:pPr>
      <w:r w:rsidRPr="00B32BDE">
        <w:rPr>
          <w:spacing w:val="3"/>
        </w:rPr>
        <w:t>After fulfilling the first mortgage debentures debt, second mortgage or ordinary </w:t>
      </w:r>
      <w:r w:rsidRPr="00B32BDE">
        <w:rPr>
          <w:rStyle w:val="Strong"/>
          <w:spacing w:val="3"/>
        </w:rPr>
        <w:t>company debentures</w:t>
      </w:r>
      <w:r w:rsidRPr="00B32BDE">
        <w:rPr>
          <w:spacing w:val="3"/>
        </w:rPr>
        <w:t> will be serviced in the event of realisation.</w:t>
      </w:r>
    </w:p>
    <w:p w:rsidR="00E71714" w:rsidRPr="00B32BDE" w:rsidRDefault="00E71714" w:rsidP="00623573">
      <w:pPr>
        <w:numPr>
          <w:ilvl w:val="0"/>
          <w:numId w:val="57"/>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Unsecured debentures</w:t>
      </w:r>
    </w:p>
    <w:p w:rsidR="00E71714" w:rsidRPr="00B32BDE" w:rsidRDefault="00E71714" w:rsidP="004B2F7A">
      <w:pPr>
        <w:pStyle w:val="NormalWeb"/>
        <w:spacing w:before="0" w:beforeAutospacing="0" w:after="375" w:afterAutospacing="0"/>
        <w:jc w:val="both"/>
        <w:rPr>
          <w:spacing w:val="3"/>
        </w:rPr>
      </w:pPr>
      <w:r w:rsidRPr="00B32BDE">
        <w:rPr>
          <w:spacing w:val="3"/>
        </w:rPr>
        <w:t>Unsecured debentures are created only out of the credibility of the company, and they don’t carry securities against any assets of the concerned company. Therefore, the relevant organisation doesn’t offer any protection on the rate of paying interest or on paying off the loan amount to the holders.</w:t>
      </w:r>
    </w:p>
    <w:p w:rsidR="00E71714" w:rsidRPr="00B32BDE" w:rsidRDefault="00E71714" w:rsidP="00623573">
      <w:pPr>
        <w:numPr>
          <w:ilvl w:val="0"/>
          <w:numId w:val="58"/>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Convertible debentures</w:t>
      </w:r>
    </w:p>
    <w:p w:rsidR="00E71714" w:rsidRPr="00B32BDE" w:rsidRDefault="00E71714" w:rsidP="004B2F7A">
      <w:pPr>
        <w:pStyle w:val="NormalWeb"/>
        <w:spacing w:before="0" w:beforeAutospacing="0" w:after="0" w:afterAutospacing="0"/>
        <w:jc w:val="both"/>
        <w:rPr>
          <w:spacing w:val="3"/>
        </w:rPr>
      </w:pPr>
      <w:r w:rsidRPr="00B32BDE">
        <w:rPr>
          <w:spacing w:val="3"/>
        </w:rPr>
        <w:t>Convertible debentures are mixed financial tools carrying the benefits of both debt and equity shares. Individuals who hold </w:t>
      </w:r>
      <w:r w:rsidRPr="00B32BDE">
        <w:rPr>
          <w:rStyle w:val="Strong"/>
          <w:spacing w:val="3"/>
        </w:rPr>
        <w:t>company debentures</w:t>
      </w:r>
      <w:r w:rsidRPr="00B32BDE">
        <w:rPr>
          <w:spacing w:val="3"/>
        </w:rPr>
        <w:t> like convertible debenture are allowed to convert their assets into </w:t>
      </w:r>
      <w:hyperlink r:id="rId64" w:history="1">
        <w:r w:rsidRPr="00B32BDE">
          <w:rPr>
            <w:rStyle w:val="Hyperlink"/>
            <w:color w:val="auto"/>
            <w:spacing w:val="3"/>
            <w:u w:val="none"/>
          </w:rPr>
          <w:t>stocks</w:t>
        </w:r>
      </w:hyperlink>
      <w:r w:rsidRPr="00B32BDE">
        <w:rPr>
          <w:spacing w:val="3"/>
        </w:rPr>
        <w:t>. This conversion will be done with a specific ratio and after a certain period depending on the terms and conditions of the contract.</w:t>
      </w:r>
    </w:p>
    <w:p w:rsidR="00E71714" w:rsidRPr="00B32BDE" w:rsidRDefault="00E71714" w:rsidP="004B2F7A">
      <w:pPr>
        <w:pStyle w:val="NormalWeb"/>
        <w:spacing w:before="0" w:beforeAutospacing="0" w:after="375" w:afterAutospacing="0"/>
        <w:jc w:val="both"/>
        <w:rPr>
          <w:spacing w:val="3"/>
        </w:rPr>
      </w:pPr>
      <w:r w:rsidRPr="00B32BDE">
        <w:rPr>
          <w:spacing w:val="3"/>
        </w:rPr>
        <w:t>Furthermore, convertible debentures have two types – partly convertible and fully convertible. As the name suggests, fully convertible debentures are allowed to be converted entirely into equities. However, with party convertibles, only a limited part can be converted into stocks as per the norms of the contract.</w:t>
      </w:r>
    </w:p>
    <w:p w:rsidR="00E71714" w:rsidRPr="00B32BDE" w:rsidRDefault="00E71714" w:rsidP="004B2F7A">
      <w:pPr>
        <w:pStyle w:val="NormalWeb"/>
        <w:spacing w:before="0" w:beforeAutospacing="0" w:after="0" w:afterAutospacing="0"/>
        <w:jc w:val="both"/>
        <w:rPr>
          <w:spacing w:val="3"/>
        </w:rPr>
      </w:pPr>
      <w:r w:rsidRPr="00B32BDE">
        <w:rPr>
          <w:spacing w:val="3"/>
        </w:rPr>
        <w:t>Here is a convertible </w:t>
      </w:r>
      <w:r w:rsidRPr="00B32BDE">
        <w:rPr>
          <w:rStyle w:val="Strong"/>
          <w:spacing w:val="3"/>
        </w:rPr>
        <w:t>debenture example</w:t>
      </w:r>
      <w:r w:rsidRPr="00B32BDE">
        <w:rPr>
          <w:spacing w:val="3"/>
        </w:rPr>
        <w:t> –</w:t>
      </w:r>
    </w:p>
    <w:p w:rsidR="00E71714" w:rsidRPr="00B32BDE" w:rsidRDefault="00E71714" w:rsidP="004B2F7A">
      <w:pPr>
        <w:pStyle w:val="NormalWeb"/>
        <w:spacing w:before="0" w:beforeAutospacing="0" w:after="375" w:afterAutospacing="0"/>
        <w:jc w:val="both"/>
        <w:rPr>
          <w:spacing w:val="3"/>
        </w:rPr>
      </w:pPr>
      <w:r w:rsidRPr="00B32BDE">
        <w:rPr>
          <w:spacing w:val="3"/>
        </w:rPr>
        <w:t>A company authorises convertible debentures with a 15:1 rate, and the conversion can be done after 2 years. Now, after 2 years, the stock price of the company goes up from Rs. 40 to Rs. 100.</w:t>
      </w:r>
    </w:p>
    <w:p w:rsidR="00E71714" w:rsidRPr="00B32BDE" w:rsidRDefault="00E71714" w:rsidP="004B2F7A">
      <w:pPr>
        <w:pStyle w:val="NormalWeb"/>
        <w:spacing w:before="0" w:beforeAutospacing="0" w:after="375" w:afterAutospacing="0"/>
        <w:jc w:val="both"/>
        <w:rPr>
          <w:spacing w:val="3"/>
        </w:rPr>
      </w:pPr>
      <w:r w:rsidRPr="00B32BDE">
        <w:rPr>
          <w:spacing w:val="3"/>
        </w:rPr>
        <w:t>Now, the convertible debenture holders can convert their debenture into stock at the ratio of 15:1. Here, one debenture will convert into the stock worth of Rs. 100 X 15 = Rs. 1500.</w:t>
      </w:r>
    </w:p>
    <w:p w:rsidR="00E71714" w:rsidRPr="00B32BDE" w:rsidRDefault="00E71714" w:rsidP="00623573">
      <w:pPr>
        <w:numPr>
          <w:ilvl w:val="0"/>
          <w:numId w:val="59"/>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Non-convertible debentures</w:t>
      </w:r>
    </w:p>
    <w:p w:rsidR="00E71714" w:rsidRPr="00B32BDE" w:rsidRDefault="00E71714" w:rsidP="004B2F7A">
      <w:pPr>
        <w:pStyle w:val="NormalWeb"/>
        <w:spacing w:before="0" w:beforeAutospacing="0" w:after="375" w:afterAutospacing="0"/>
        <w:jc w:val="both"/>
        <w:rPr>
          <w:spacing w:val="3"/>
        </w:rPr>
      </w:pPr>
      <w:r w:rsidRPr="00B32BDE">
        <w:rPr>
          <w:spacing w:val="3"/>
        </w:rPr>
        <w:t>Debentures that don’t allow the holders to opt for the conversation of debt to stock are called non-convertible debentures. This type of debenture endures as debt only.</w:t>
      </w:r>
    </w:p>
    <w:p w:rsidR="00E71714" w:rsidRPr="00B32BDE" w:rsidRDefault="00E71714" w:rsidP="00623573">
      <w:pPr>
        <w:numPr>
          <w:ilvl w:val="0"/>
          <w:numId w:val="60"/>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lastRenderedPageBreak/>
        <w:t>Redeemable debentures</w:t>
      </w:r>
    </w:p>
    <w:p w:rsidR="00E71714" w:rsidRPr="00B32BDE" w:rsidRDefault="00E71714" w:rsidP="004B2F7A">
      <w:pPr>
        <w:pStyle w:val="NormalWeb"/>
        <w:spacing w:before="0" w:beforeAutospacing="0" w:after="0" w:afterAutospacing="0"/>
        <w:jc w:val="both"/>
        <w:rPr>
          <w:spacing w:val="3"/>
        </w:rPr>
      </w:pPr>
      <w:r w:rsidRPr="00B32BDE">
        <w:rPr>
          <w:spacing w:val="3"/>
        </w:rPr>
        <w:t>If the </w:t>
      </w:r>
      <w:r w:rsidRPr="00B32BDE">
        <w:rPr>
          <w:rStyle w:val="Strong"/>
          <w:spacing w:val="3"/>
        </w:rPr>
        <w:t>company debentures</w:t>
      </w:r>
      <w:r w:rsidRPr="00B32BDE">
        <w:rPr>
          <w:spacing w:val="3"/>
        </w:rPr>
        <w:t> issuing authorities are legally mandated to redeem the debenture certificate on a particular date and pay the return to the investors, then those are called redeemable debentures.</w:t>
      </w:r>
    </w:p>
    <w:p w:rsidR="00E71714" w:rsidRPr="00B32BDE" w:rsidRDefault="00E71714" w:rsidP="00623573">
      <w:pPr>
        <w:numPr>
          <w:ilvl w:val="0"/>
          <w:numId w:val="61"/>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Irredeemable debentures</w:t>
      </w:r>
    </w:p>
    <w:p w:rsidR="00E71714" w:rsidRPr="00B32BDE" w:rsidRDefault="00E71714" w:rsidP="004B2F7A">
      <w:pPr>
        <w:pStyle w:val="NormalWeb"/>
        <w:spacing w:before="0" w:beforeAutospacing="0" w:after="375" w:afterAutospacing="0"/>
        <w:jc w:val="both"/>
        <w:rPr>
          <w:spacing w:val="3"/>
        </w:rPr>
      </w:pPr>
      <w:r w:rsidRPr="00B32BDE">
        <w:rPr>
          <w:spacing w:val="3"/>
        </w:rPr>
        <w:t>Contrary to the previous one, irredeemable debentures don’t carry along a redemption date with it. Therefore, these debentures can be redeemed either when the company will liquefy its assets or as per the terms and condition of the debenture contract. Another name of these debt instruments is a perpetual debenture. In the Indian security market, this type of debenture is not allowed to be sold.</w:t>
      </w:r>
    </w:p>
    <w:p w:rsidR="00E71714" w:rsidRPr="00B32BDE" w:rsidRDefault="00E71714" w:rsidP="00623573">
      <w:pPr>
        <w:numPr>
          <w:ilvl w:val="0"/>
          <w:numId w:val="62"/>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Registered debentures</w:t>
      </w:r>
    </w:p>
    <w:p w:rsidR="00E71714" w:rsidRPr="00B32BDE" w:rsidRDefault="00E71714" w:rsidP="004B2F7A">
      <w:pPr>
        <w:pStyle w:val="NormalWeb"/>
        <w:spacing w:before="0" w:beforeAutospacing="0" w:after="0" w:afterAutospacing="0"/>
        <w:jc w:val="both"/>
        <w:rPr>
          <w:spacing w:val="3"/>
        </w:rPr>
      </w:pPr>
      <w:r w:rsidRPr="00B32BDE">
        <w:rPr>
          <w:spacing w:val="3"/>
        </w:rPr>
        <w:t>Registered debentures are those debt tools where the credentials of the holders such as their name, bank details, residential address, etc. are legally enrolled with the issuing authority. Hence, the investors must notify the organisation if the </w:t>
      </w:r>
      <w:r w:rsidRPr="00B32BDE">
        <w:rPr>
          <w:rStyle w:val="Strong"/>
          <w:spacing w:val="3"/>
        </w:rPr>
        <w:t>company debentures</w:t>
      </w:r>
      <w:r w:rsidRPr="00B32BDE">
        <w:rPr>
          <w:spacing w:val="3"/>
        </w:rPr>
        <w:t> have already been transferred to another individual. Or else, the accumulated return will be credited to the previous holder.</w:t>
      </w:r>
    </w:p>
    <w:p w:rsidR="00E71714" w:rsidRPr="00B32BDE" w:rsidRDefault="00E71714" w:rsidP="00623573">
      <w:pPr>
        <w:numPr>
          <w:ilvl w:val="0"/>
          <w:numId w:val="63"/>
        </w:numPr>
        <w:spacing w:after="0" w:line="240" w:lineRule="auto"/>
        <w:ind w:left="300"/>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Bearer debenture</w:t>
      </w:r>
    </w:p>
    <w:p w:rsidR="00E71714" w:rsidRPr="00B32BDE" w:rsidRDefault="00E71714" w:rsidP="004B2F7A">
      <w:pPr>
        <w:pStyle w:val="NormalWeb"/>
        <w:spacing w:before="0" w:beforeAutospacing="0" w:after="375" w:afterAutospacing="0"/>
        <w:jc w:val="both"/>
        <w:rPr>
          <w:spacing w:val="3"/>
        </w:rPr>
      </w:pPr>
      <w:r w:rsidRPr="00B32BDE">
        <w:rPr>
          <w:spacing w:val="3"/>
        </w:rPr>
        <w:t>Differently, bearer debentures don’t carry any registration with any specific investor’s details. With a mere delivery process, the debentures are transferred to any new holders. Moreover, the accumulated interest is paid at the exchange of coupon attached to the debenture certificate.</w:t>
      </w:r>
    </w:p>
    <w:p w:rsidR="00E71714" w:rsidRPr="00B32BDE" w:rsidRDefault="00E71714" w:rsidP="004B2F7A">
      <w:pPr>
        <w:pStyle w:val="Heading2"/>
        <w:spacing w:before="0" w:beforeAutospacing="0" w:after="0" w:afterAutospacing="0"/>
        <w:jc w:val="both"/>
        <w:rPr>
          <w:spacing w:val="3"/>
          <w:sz w:val="24"/>
          <w:szCs w:val="24"/>
        </w:rPr>
      </w:pPr>
      <w:r w:rsidRPr="00B32BDE">
        <w:rPr>
          <w:rStyle w:val="Strong"/>
          <w:b/>
          <w:bCs/>
          <w:spacing w:val="3"/>
          <w:sz w:val="24"/>
          <w:szCs w:val="24"/>
        </w:rPr>
        <w:t>Features of Debentures</w:t>
      </w:r>
    </w:p>
    <w:p w:rsidR="00E71714" w:rsidRPr="00B32BDE" w:rsidRDefault="00E71714" w:rsidP="004B2F7A">
      <w:pPr>
        <w:pStyle w:val="NormalWeb"/>
        <w:spacing w:before="0" w:beforeAutospacing="0" w:after="0" w:afterAutospacing="0"/>
        <w:jc w:val="both"/>
        <w:rPr>
          <w:spacing w:val="3"/>
        </w:rPr>
      </w:pPr>
      <w:r w:rsidRPr="00B32BDE">
        <w:rPr>
          <w:spacing w:val="3"/>
        </w:rPr>
        <w:t>As an investment avenue, debentures carry some lucrative features. Few </w:t>
      </w:r>
      <w:r w:rsidRPr="00B32BDE">
        <w:rPr>
          <w:rStyle w:val="Strong"/>
          <w:spacing w:val="3"/>
        </w:rPr>
        <w:t>features of debenture </w:t>
      </w:r>
      <w:r w:rsidRPr="00B32BDE">
        <w:rPr>
          <w:spacing w:val="3"/>
        </w:rPr>
        <w:t>include –</w:t>
      </w:r>
    </w:p>
    <w:p w:rsidR="00E71714" w:rsidRPr="00B32BDE" w:rsidRDefault="00E71714" w:rsidP="00623573">
      <w:pPr>
        <w:numPr>
          <w:ilvl w:val="0"/>
          <w:numId w:val="64"/>
        </w:numPr>
        <w:spacing w:after="225" w:line="240" w:lineRule="auto"/>
        <w:ind w:left="300"/>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As the return is determined with a fixed rate of income and the investment is secured with the charge of the company’s assets, this is a preferred investment option. Fixed return at lower risk is the preferred investment avenue for all.</w:t>
      </w:r>
    </w:p>
    <w:p w:rsidR="00E71714" w:rsidRPr="00B32BDE" w:rsidRDefault="00E71714" w:rsidP="00623573">
      <w:pPr>
        <w:numPr>
          <w:ilvl w:val="0"/>
          <w:numId w:val="64"/>
        </w:numPr>
        <w:spacing w:after="0" w:line="240" w:lineRule="auto"/>
        <w:ind w:left="300"/>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Holding </w:t>
      </w:r>
      <w:r w:rsidRPr="00B32BDE">
        <w:rPr>
          <w:rStyle w:val="Strong"/>
          <w:rFonts w:ascii="Times New Roman" w:hAnsi="Times New Roman" w:cs="Times New Roman"/>
          <w:spacing w:val="3"/>
          <w:sz w:val="24"/>
          <w:szCs w:val="24"/>
        </w:rPr>
        <w:t>company debentures</w:t>
      </w:r>
      <w:r w:rsidRPr="00B32BDE">
        <w:rPr>
          <w:rFonts w:ascii="Times New Roman" w:hAnsi="Times New Roman" w:cs="Times New Roman"/>
          <w:spacing w:val="3"/>
          <w:sz w:val="24"/>
          <w:szCs w:val="24"/>
        </w:rPr>
        <w:t> don’t imply any ownership of the company. Therefore, debenture holders don’t possess the right to vote or control the management of the issuing authority. Yet, in case of default return, they can avail legal steps against the organisation.</w:t>
      </w:r>
    </w:p>
    <w:p w:rsidR="00E71714" w:rsidRPr="00B32BDE" w:rsidRDefault="00E71714" w:rsidP="00623573">
      <w:pPr>
        <w:numPr>
          <w:ilvl w:val="0"/>
          <w:numId w:val="64"/>
        </w:numPr>
        <w:spacing w:after="225" w:line="240" w:lineRule="auto"/>
        <w:ind w:left="300"/>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With a higher face value, debentures come with a better return than share investment.</w:t>
      </w:r>
    </w:p>
    <w:p w:rsidR="00E71714" w:rsidRPr="00B32BDE" w:rsidRDefault="00E71714" w:rsidP="00623573">
      <w:pPr>
        <w:numPr>
          <w:ilvl w:val="0"/>
          <w:numId w:val="64"/>
        </w:numPr>
        <w:spacing w:after="225" w:line="240" w:lineRule="auto"/>
        <w:ind w:left="300"/>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In the event of liquefying the company, debenture holders get preferences in terms of repaying the borrowing amount.</w:t>
      </w:r>
    </w:p>
    <w:p w:rsidR="00E71714" w:rsidRPr="00B32BDE" w:rsidRDefault="00E71714" w:rsidP="00623573">
      <w:pPr>
        <w:numPr>
          <w:ilvl w:val="0"/>
          <w:numId w:val="64"/>
        </w:numPr>
        <w:spacing w:after="225" w:line="240" w:lineRule="auto"/>
        <w:ind w:left="300"/>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Irrespective of having profit or loss, the concerned company is bound to return the obligations at a predetermined rate of interest to the debenture holders.</w:t>
      </w:r>
    </w:p>
    <w:p w:rsidR="00E71714" w:rsidRPr="00B32BDE" w:rsidRDefault="00E71714" w:rsidP="004B2F7A">
      <w:pPr>
        <w:pStyle w:val="Heading2"/>
        <w:spacing w:before="0" w:beforeAutospacing="0" w:after="0" w:afterAutospacing="0"/>
        <w:jc w:val="both"/>
        <w:rPr>
          <w:spacing w:val="3"/>
          <w:sz w:val="24"/>
          <w:szCs w:val="24"/>
        </w:rPr>
      </w:pPr>
      <w:r w:rsidRPr="00B32BDE">
        <w:rPr>
          <w:rStyle w:val="Strong"/>
          <w:b/>
          <w:bCs/>
          <w:spacing w:val="3"/>
          <w:sz w:val="24"/>
          <w:szCs w:val="24"/>
        </w:rPr>
        <w:t>Differences between Shares and Debentures</w:t>
      </w:r>
    </w:p>
    <w:p w:rsidR="00E71714" w:rsidRPr="00B32BDE" w:rsidRDefault="00E71714" w:rsidP="004B2F7A">
      <w:pPr>
        <w:pStyle w:val="NormalWeb"/>
        <w:spacing w:before="0" w:beforeAutospacing="0" w:after="0" w:afterAutospacing="0"/>
        <w:jc w:val="both"/>
        <w:rPr>
          <w:spacing w:val="3"/>
        </w:rPr>
      </w:pPr>
      <w:r w:rsidRPr="00B32BDE">
        <w:rPr>
          <w:spacing w:val="3"/>
        </w:rPr>
        <w:t>Even though both </w:t>
      </w:r>
      <w:r w:rsidRPr="00B32BDE">
        <w:rPr>
          <w:rStyle w:val="Strong"/>
          <w:spacing w:val="3"/>
        </w:rPr>
        <w:t>debenture shares</w:t>
      </w:r>
      <w:r w:rsidRPr="00B32BDE">
        <w:rPr>
          <w:spacing w:val="3"/>
        </w:rPr>
        <w:t> can raise capital for a company, they are different from each other in every other aspect.</w:t>
      </w:r>
    </w:p>
    <w:p w:rsidR="00E71714" w:rsidRPr="00B32BDE" w:rsidRDefault="00E71714" w:rsidP="004B2F7A">
      <w:pPr>
        <w:pStyle w:val="NormalWeb"/>
        <w:spacing w:before="0" w:beforeAutospacing="0" w:after="375" w:afterAutospacing="0"/>
        <w:jc w:val="both"/>
        <w:rPr>
          <w:spacing w:val="3"/>
        </w:rPr>
      </w:pPr>
      <w:r w:rsidRPr="00B32BDE">
        <w:rPr>
          <w:spacing w:val="3"/>
        </w:rPr>
        <w:t>Here are some differences between them in a nutshell –</w:t>
      </w:r>
    </w:p>
    <w:tbl>
      <w:tblPr>
        <w:tblW w:w="10050" w:type="dxa"/>
        <w:shd w:val="clear" w:color="auto" w:fill="FFFFFF"/>
        <w:tblCellMar>
          <w:left w:w="0" w:type="dxa"/>
          <w:right w:w="0" w:type="dxa"/>
        </w:tblCellMar>
        <w:tblLook w:val="04A0"/>
      </w:tblPr>
      <w:tblGrid>
        <w:gridCol w:w="1693"/>
        <w:gridCol w:w="4655"/>
        <w:gridCol w:w="3702"/>
      </w:tblGrid>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Particulars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Debenture</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Share</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Definition</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Company debentures</w:t>
            </w:r>
            <w:r w:rsidRPr="00B32BDE">
              <w:rPr>
                <w:rFonts w:ascii="Times New Roman" w:hAnsi="Times New Roman" w:cs="Times New Roman"/>
                <w:spacing w:val="3"/>
                <w:sz w:val="24"/>
                <w:szCs w:val="24"/>
              </w:rPr>
              <w:t> are the loan contract by that company borrow fund from the public.</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The fund raised by share selling is the company’s assets.</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lastRenderedPageBreak/>
              <w:t>Status of the holders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Investors who buy debentures from a company are entitled as debenture holders, and they are creditors to the company.</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Individuals who own shares of a company are determined as shareholders, and they are owners of the concerned organisation.</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Payment security</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Debenture carries security on return.</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Shares don’t carry any security on return.</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Return</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Companies repay the borrowings at a fixed rate of interest to the debenture holders.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Shareholders get a return by dividend payment.</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Operation method</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In case of debentures, the holders get interest regardless of the profit of the company.</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Shareholders’ payments are made from the profit earned by the concerned company.</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Controlling rights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Company debenture</w:t>
            </w:r>
            <w:r w:rsidRPr="00B32BDE">
              <w:rPr>
                <w:rFonts w:ascii="Times New Roman" w:hAnsi="Times New Roman" w:cs="Times New Roman"/>
                <w:spacing w:val="3"/>
                <w:sz w:val="24"/>
                <w:szCs w:val="24"/>
              </w:rPr>
              <w:t> holders are not allowed to vote or control the management.</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As owners, shareholders carry the power to vote and control the management to some extent.</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Conversion option</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Debentures can be converted into shares.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Shares don’t carry the option to be converted into debentures.</w:t>
            </w:r>
          </w:p>
        </w:tc>
      </w:tr>
      <w:tr w:rsidR="00E71714" w:rsidRPr="00B32BDE" w:rsidTr="00E71714">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Style w:val="Strong"/>
                <w:rFonts w:ascii="Times New Roman" w:hAnsi="Times New Roman" w:cs="Times New Roman"/>
                <w:spacing w:val="3"/>
                <w:sz w:val="24"/>
                <w:szCs w:val="24"/>
              </w:rPr>
              <w:t>Trust deed</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At the time of issuing debentures, a trust deed is mandated to be circulated as well. This is to protect the investment as there is no collateral against the loan.</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50" w:type="dxa"/>
              <w:left w:w="150" w:type="dxa"/>
              <w:bottom w:w="150" w:type="dxa"/>
              <w:right w:w="150" w:type="dxa"/>
            </w:tcMar>
            <w:vAlign w:val="center"/>
            <w:hideMark/>
          </w:tcPr>
          <w:p w:rsidR="00E71714" w:rsidRPr="00B32BDE" w:rsidRDefault="00E71714" w:rsidP="00127CB5">
            <w:pPr>
              <w:spacing w:after="0" w:line="240" w:lineRule="auto"/>
              <w:jc w:val="both"/>
              <w:rPr>
                <w:rFonts w:ascii="Times New Roman" w:hAnsi="Times New Roman" w:cs="Times New Roman"/>
                <w:spacing w:val="3"/>
                <w:sz w:val="24"/>
                <w:szCs w:val="24"/>
              </w:rPr>
            </w:pPr>
            <w:r w:rsidRPr="00B32BDE">
              <w:rPr>
                <w:rFonts w:ascii="Times New Roman" w:hAnsi="Times New Roman" w:cs="Times New Roman"/>
                <w:spacing w:val="3"/>
                <w:sz w:val="24"/>
                <w:szCs w:val="24"/>
              </w:rPr>
              <w:t>Shares don’t carry any trust deed.</w:t>
            </w:r>
          </w:p>
        </w:tc>
      </w:tr>
    </w:tbl>
    <w:p w:rsidR="00DE41C6" w:rsidRPr="00B32BDE" w:rsidRDefault="00DE41C6" w:rsidP="00127CB5">
      <w:pPr>
        <w:pStyle w:val="Heading2"/>
        <w:spacing w:after="0" w:afterAutospacing="0"/>
        <w:ind w:left="-24"/>
        <w:jc w:val="both"/>
        <w:rPr>
          <w:spacing w:val="-3"/>
          <w:sz w:val="24"/>
          <w:szCs w:val="24"/>
        </w:rPr>
      </w:pPr>
      <w:r w:rsidRPr="00B32BDE">
        <w:rPr>
          <w:spacing w:val="-3"/>
          <w:sz w:val="24"/>
          <w:szCs w:val="24"/>
        </w:rPr>
        <w:t>Types of Debentures</w:t>
      </w:r>
    </w:p>
    <w:p w:rsidR="00DE41C6" w:rsidRPr="00B32BDE" w:rsidRDefault="00DE41C6" w:rsidP="004B2F7A">
      <w:pPr>
        <w:pStyle w:val="NormalWeb"/>
        <w:spacing w:before="150" w:beforeAutospacing="0" w:after="450" w:afterAutospacing="0"/>
        <w:jc w:val="both"/>
        <w:rPr>
          <w:spacing w:val="-3"/>
        </w:rPr>
      </w:pPr>
      <w:r w:rsidRPr="00B32BDE">
        <w:rPr>
          <w:spacing w:val="-3"/>
        </w:rPr>
        <w:t>There are various types of debentures that a company can issue, based on security, tenure, convertibility etc. Let us take a look at some of these types of debentures.</w:t>
      </w:r>
    </w:p>
    <w:p w:rsidR="00DE41C6" w:rsidRPr="00B32BDE" w:rsidRDefault="00DE41C6" w:rsidP="00623573">
      <w:pPr>
        <w:numPr>
          <w:ilvl w:val="0"/>
          <w:numId w:val="65"/>
        </w:numPr>
        <w:spacing w:before="100" w:beforeAutospacing="1" w:after="21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t>Secured Debentures:</w:t>
      </w:r>
      <w:r w:rsidRPr="00B32BDE">
        <w:rPr>
          <w:rFonts w:ascii="Times New Roman" w:hAnsi="Times New Roman" w:cs="Times New Roman"/>
          <w:spacing w:val="-1"/>
          <w:sz w:val="24"/>
          <w:szCs w:val="24"/>
        </w:rPr>
        <w:t> These are debentures that are secured against an asset/</w:t>
      </w:r>
      <w:hyperlink r:id="rId65" w:history="1">
        <w:r w:rsidRPr="00B32BDE">
          <w:rPr>
            <w:rStyle w:val="Hyperlink"/>
            <w:rFonts w:ascii="Times New Roman" w:hAnsi="Times New Roman" w:cs="Times New Roman"/>
            <w:color w:val="auto"/>
            <w:spacing w:val="-1"/>
            <w:sz w:val="24"/>
            <w:szCs w:val="24"/>
            <w:u w:val="none"/>
            <w:bdr w:val="none" w:sz="0" w:space="0" w:color="auto" w:frame="1"/>
          </w:rPr>
          <w:t>assets</w:t>
        </w:r>
      </w:hyperlink>
      <w:r w:rsidRPr="00B32BDE">
        <w:rPr>
          <w:rFonts w:ascii="Times New Roman" w:hAnsi="Times New Roman" w:cs="Times New Roman"/>
          <w:spacing w:val="-1"/>
          <w:sz w:val="24"/>
          <w:szCs w:val="24"/>
        </w:rPr>
        <w:t> of the company. This means a charge is created on such an asset in case of default in repayment of such debentures. So in case, the company does not have enough funds to repay such debentures, the said asset will be sold to pay such a loan. The charge may be fixed, i.e. against a specific assets/assets or floating, i.e. against all assets of the firm.</w:t>
      </w:r>
    </w:p>
    <w:p w:rsidR="00DE41C6" w:rsidRPr="00B32BDE" w:rsidRDefault="00DE41C6" w:rsidP="00623573">
      <w:pPr>
        <w:numPr>
          <w:ilvl w:val="0"/>
          <w:numId w:val="65"/>
        </w:numPr>
        <w:spacing w:before="100" w:beforeAutospacing="1" w:after="21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t>Unsecured Debentures:</w:t>
      </w:r>
      <w:r w:rsidRPr="00B32BDE">
        <w:rPr>
          <w:rFonts w:ascii="Times New Roman" w:hAnsi="Times New Roman" w:cs="Times New Roman"/>
          <w:spacing w:val="-1"/>
          <w:sz w:val="24"/>
          <w:szCs w:val="24"/>
        </w:rPr>
        <w:t> These are not secured by any charge against the assets of the company, neither fixed nor floating. Normally such kinds of debentures are not issued by companies in India.</w:t>
      </w:r>
    </w:p>
    <w:p w:rsidR="00DE41C6" w:rsidRPr="00B32BDE" w:rsidRDefault="00DE41C6" w:rsidP="00623573">
      <w:pPr>
        <w:numPr>
          <w:ilvl w:val="0"/>
          <w:numId w:val="65"/>
        </w:numPr>
        <w:spacing w:before="100" w:beforeAutospacing="1" w:after="21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t>Redeemable Debentures</w:t>
      </w:r>
      <w:r w:rsidRPr="00B32BDE">
        <w:rPr>
          <w:rFonts w:ascii="Times New Roman" w:hAnsi="Times New Roman" w:cs="Times New Roman"/>
          <w:spacing w:val="-1"/>
          <w:sz w:val="24"/>
          <w:szCs w:val="24"/>
        </w:rPr>
        <w:t>: These debentures are payable at the expiry of their term. Which means at the end of a specified period they are payable, either in the lump sum or in installments over a time period. Such debentures can be redeemable at par, premium or at a discount.</w:t>
      </w:r>
    </w:p>
    <w:p w:rsidR="00DE41C6" w:rsidRPr="00B32BDE" w:rsidRDefault="00DE41C6" w:rsidP="00623573">
      <w:pPr>
        <w:numPr>
          <w:ilvl w:val="0"/>
          <w:numId w:val="65"/>
        </w:numPr>
        <w:spacing w:before="100" w:beforeAutospacing="1" w:after="21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t>Irredeemable Debentures:</w:t>
      </w:r>
      <w:r w:rsidRPr="00B32BDE">
        <w:rPr>
          <w:rFonts w:ascii="Times New Roman" w:hAnsi="Times New Roman" w:cs="Times New Roman"/>
          <w:spacing w:val="-1"/>
          <w:sz w:val="24"/>
          <w:szCs w:val="24"/>
        </w:rPr>
        <w:t> Such debentures are perpetual in </w:t>
      </w:r>
      <w:hyperlink r:id="rId66" w:history="1">
        <w:r w:rsidRPr="00B32BDE">
          <w:rPr>
            <w:rStyle w:val="Hyperlink"/>
            <w:rFonts w:ascii="Times New Roman" w:hAnsi="Times New Roman" w:cs="Times New Roman"/>
            <w:color w:val="auto"/>
            <w:spacing w:val="-1"/>
            <w:sz w:val="24"/>
            <w:szCs w:val="24"/>
            <w:u w:val="none"/>
            <w:bdr w:val="none" w:sz="0" w:space="0" w:color="auto" w:frame="1"/>
          </w:rPr>
          <w:t>nature</w:t>
        </w:r>
      </w:hyperlink>
      <w:r w:rsidRPr="00B32BDE">
        <w:rPr>
          <w:rFonts w:ascii="Times New Roman" w:hAnsi="Times New Roman" w:cs="Times New Roman"/>
          <w:spacing w:val="-1"/>
          <w:sz w:val="24"/>
          <w:szCs w:val="24"/>
        </w:rPr>
        <w:t>. There is no fixed date at which they become payable. They are redeemable when the company goes into the liquidation process. Or they can be redeemable after an unspecified long time interval.</w:t>
      </w:r>
    </w:p>
    <w:p w:rsidR="00DE41C6" w:rsidRPr="00B32BDE" w:rsidRDefault="00DE41C6" w:rsidP="00623573">
      <w:pPr>
        <w:numPr>
          <w:ilvl w:val="0"/>
          <w:numId w:val="65"/>
        </w:numPr>
        <w:spacing w:before="100" w:beforeAutospacing="1" w:after="21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lastRenderedPageBreak/>
        <w:t>Fully Convertible Debentures:</w:t>
      </w:r>
      <w:r w:rsidRPr="00B32BDE">
        <w:rPr>
          <w:rFonts w:ascii="Times New Roman" w:hAnsi="Times New Roman" w:cs="Times New Roman"/>
          <w:spacing w:val="-1"/>
          <w:sz w:val="24"/>
          <w:szCs w:val="24"/>
        </w:rPr>
        <w:t> These shares can be converted to equity shares at the option of the debenture holder. So if he wishes then after a specified time interval all his shares will be converted to </w:t>
      </w:r>
      <w:hyperlink r:id="rId67" w:history="1">
        <w:r w:rsidRPr="00B32BDE">
          <w:rPr>
            <w:rStyle w:val="Hyperlink"/>
            <w:rFonts w:ascii="Times New Roman" w:hAnsi="Times New Roman" w:cs="Times New Roman"/>
            <w:color w:val="auto"/>
            <w:spacing w:val="-1"/>
            <w:sz w:val="24"/>
            <w:szCs w:val="24"/>
            <w:u w:val="none"/>
            <w:bdr w:val="none" w:sz="0" w:space="0" w:color="auto" w:frame="1"/>
          </w:rPr>
          <w:t>equity shares</w:t>
        </w:r>
      </w:hyperlink>
      <w:r w:rsidRPr="00B32BDE">
        <w:rPr>
          <w:rFonts w:ascii="Times New Roman" w:hAnsi="Times New Roman" w:cs="Times New Roman"/>
          <w:spacing w:val="-1"/>
          <w:sz w:val="24"/>
          <w:szCs w:val="24"/>
        </w:rPr>
        <w:t> and he will become a shareholder.</w:t>
      </w:r>
    </w:p>
    <w:p w:rsidR="00DE41C6" w:rsidRPr="00B32BDE" w:rsidRDefault="00DE41C6" w:rsidP="00623573">
      <w:pPr>
        <w:numPr>
          <w:ilvl w:val="0"/>
          <w:numId w:val="65"/>
        </w:numPr>
        <w:spacing w:before="100" w:beforeAutospacing="1" w:after="21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t>Partly Convertible Debentures</w:t>
      </w:r>
      <w:r w:rsidRPr="00B32BDE">
        <w:rPr>
          <w:rFonts w:ascii="Times New Roman" w:hAnsi="Times New Roman" w:cs="Times New Roman"/>
          <w:spacing w:val="-1"/>
          <w:sz w:val="24"/>
          <w:szCs w:val="24"/>
        </w:rPr>
        <w:t>: Here the holders of such debentures are given the option to partially convert their debentures to shares. If he opts for the conversion, he will be both a creditor and a shareholder of the company.</w:t>
      </w:r>
    </w:p>
    <w:p w:rsidR="00DE41C6" w:rsidRPr="00B32BDE" w:rsidRDefault="00DE41C6" w:rsidP="00623573">
      <w:pPr>
        <w:numPr>
          <w:ilvl w:val="0"/>
          <w:numId w:val="65"/>
        </w:numPr>
        <w:spacing w:before="100" w:beforeAutospacing="1" w:after="0" w:line="240" w:lineRule="auto"/>
        <w:ind w:left="450"/>
        <w:jc w:val="both"/>
        <w:rPr>
          <w:rFonts w:ascii="Times New Roman" w:hAnsi="Times New Roman" w:cs="Times New Roman"/>
          <w:spacing w:val="-1"/>
          <w:sz w:val="24"/>
          <w:szCs w:val="24"/>
        </w:rPr>
      </w:pPr>
      <w:r w:rsidRPr="00B32BDE">
        <w:rPr>
          <w:rStyle w:val="Strong"/>
          <w:rFonts w:ascii="Times New Roman" w:hAnsi="Times New Roman" w:cs="Times New Roman"/>
          <w:i/>
          <w:iCs/>
          <w:spacing w:val="-1"/>
          <w:sz w:val="24"/>
          <w:szCs w:val="24"/>
        </w:rPr>
        <w:t>Non-Convertible Debentures</w:t>
      </w:r>
      <w:r w:rsidRPr="00B32BDE">
        <w:rPr>
          <w:rFonts w:ascii="Times New Roman" w:hAnsi="Times New Roman" w:cs="Times New Roman"/>
          <w:spacing w:val="-1"/>
          <w:sz w:val="24"/>
          <w:szCs w:val="24"/>
        </w:rPr>
        <w:t>: As the name suggests such debentures do not have an option to be converted to shares or any kind of equity. These debentures will remain so till their maturity, no conversion will take place. These are the most common type of debentures.</w:t>
      </w:r>
    </w:p>
    <w:p w:rsidR="00DE41C6" w:rsidRPr="00B32BDE" w:rsidRDefault="00DE41C6" w:rsidP="004B2F7A">
      <w:pPr>
        <w:pStyle w:val="Heading1"/>
        <w:spacing w:before="0" w:after="12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rPr>
        <w:t>Debentures: Meaning, Features, Advantages, Disadvantages</w:t>
      </w:r>
    </w:p>
    <w:p w:rsidR="00DE41C6" w:rsidRPr="00B32BDE" w:rsidRDefault="00DE41C6" w:rsidP="004B2F7A">
      <w:pPr>
        <w:pStyle w:val="Heading4"/>
        <w:spacing w:before="0" w:line="240" w:lineRule="auto"/>
        <w:jc w:val="both"/>
        <w:textAlignment w:val="baseline"/>
        <w:rPr>
          <w:rFonts w:ascii="Times New Roman" w:hAnsi="Times New Roman" w:cs="Times New Roman"/>
          <w:color w:val="auto"/>
          <w:sz w:val="24"/>
          <w:szCs w:val="24"/>
        </w:rPr>
      </w:pPr>
      <w:r w:rsidRPr="00B32BDE">
        <w:rPr>
          <w:rStyle w:val="Strong"/>
          <w:rFonts w:ascii="Times New Roman" w:hAnsi="Times New Roman" w:cs="Times New Roman"/>
          <w:b/>
          <w:bCs/>
          <w:color w:val="auto"/>
          <w:sz w:val="24"/>
          <w:szCs w:val="24"/>
          <w:bdr w:val="none" w:sz="0" w:space="0" w:color="auto" w:frame="1"/>
        </w:rPr>
        <w:t>Meaning:</w:t>
      </w:r>
    </w:p>
    <w:p w:rsidR="00DE41C6" w:rsidRPr="00B32BDE" w:rsidRDefault="00DE41C6" w:rsidP="004B2F7A">
      <w:pPr>
        <w:pStyle w:val="NormalWeb"/>
        <w:spacing w:before="0" w:beforeAutospacing="0" w:after="288" w:afterAutospacing="0"/>
        <w:jc w:val="both"/>
        <w:textAlignment w:val="baseline"/>
      </w:pPr>
      <w:r w:rsidRPr="00B32BDE">
        <w:t>If a company needs funds for extension and development purpose without increasing its share capital, it can borrow from the general public by issuing certificates for a fixed period of time and at a fixed rate of interest. Such a loan certificate is called a debenture. Debentures are offered to the public for subscrip</w:t>
      </w:r>
      <w:r w:rsidRPr="00B32BDE">
        <w:softHyphen/>
        <w:t>tion in the same way as for issue of equity shares. Debenture is issued under the common seal of the company acknowledging the receipt of money.</w:t>
      </w:r>
    </w:p>
    <w:p w:rsidR="00DE41C6" w:rsidRPr="00B32BDE" w:rsidRDefault="00DE41C6"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Features of Debentures</w:t>
      </w:r>
      <w:r w:rsidRPr="00B32BDE">
        <w:rPr>
          <w:rFonts w:ascii="Times New Roman" w:hAnsi="Times New Roman" w:cs="Times New Roman"/>
          <w:color w:val="auto"/>
          <w:sz w:val="24"/>
          <w:szCs w:val="24"/>
        </w:rPr>
        <w:t>:</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The important features of debentures are as follows:</w:t>
      </w:r>
    </w:p>
    <w:p w:rsidR="00DE41C6" w:rsidRPr="00B32BDE" w:rsidRDefault="00DE41C6" w:rsidP="004B2F7A">
      <w:pPr>
        <w:pStyle w:val="NormalWeb"/>
        <w:spacing w:before="0" w:beforeAutospacing="0" w:after="288" w:afterAutospacing="0"/>
        <w:jc w:val="both"/>
        <w:textAlignment w:val="baseline"/>
      </w:pPr>
      <w:r w:rsidRPr="00B32BDE">
        <w:t>1. Debenture holders are the creditors of the company carrying a fixed rate of interest.</w:t>
      </w:r>
    </w:p>
    <w:p w:rsidR="00DE41C6" w:rsidRPr="00B32BDE" w:rsidRDefault="00DE41C6" w:rsidP="004B2F7A">
      <w:pPr>
        <w:pStyle w:val="NormalWeb"/>
        <w:spacing w:before="0" w:beforeAutospacing="0" w:after="288" w:afterAutospacing="0"/>
        <w:jc w:val="both"/>
        <w:textAlignment w:val="baseline"/>
      </w:pPr>
      <w:r w:rsidRPr="00B32BDE">
        <w:t>2. Debenture is redeemed after a fixed period of time.</w:t>
      </w:r>
    </w:p>
    <w:p w:rsidR="00DE41C6" w:rsidRPr="00B32BDE" w:rsidRDefault="00DE41C6" w:rsidP="004B2F7A">
      <w:pPr>
        <w:pStyle w:val="NormalWeb"/>
        <w:spacing w:before="0" w:beforeAutospacing="0" w:after="288" w:afterAutospacing="0"/>
        <w:jc w:val="both"/>
        <w:textAlignment w:val="baseline"/>
      </w:pPr>
      <w:r w:rsidRPr="00B32BDE">
        <w:t>3. Debentures may be either secured or unsecured.</w:t>
      </w:r>
    </w:p>
    <w:p w:rsidR="00DE41C6" w:rsidRPr="00B32BDE" w:rsidRDefault="00DE41C6" w:rsidP="004B2F7A">
      <w:pPr>
        <w:pStyle w:val="NormalWeb"/>
        <w:spacing w:before="0" w:beforeAutospacing="0" w:after="288" w:afterAutospacing="0"/>
        <w:jc w:val="both"/>
        <w:textAlignment w:val="baseline"/>
      </w:pPr>
      <w:r w:rsidRPr="00B32BDE">
        <w:t>4. Interest payable on a debenture is a charge against profit and hence it is a tax deductible expenditure.</w:t>
      </w:r>
    </w:p>
    <w:p w:rsidR="00DE41C6" w:rsidRPr="00B32BDE" w:rsidRDefault="00DE41C6" w:rsidP="004B2F7A">
      <w:pPr>
        <w:pStyle w:val="NormalWeb"/>
        <w:spacing w:before="0" w:beforeAutospacing="0" w:after="288" w:afterAutospacing="0"/>
        <w:jc w:val="both"/>
        <w:textAlignment w:val="baseline"/>
      </w:pPr>
      <w:r w:rsidRPr="00B32BDE">
        <w:t>5. Debenture holders do not enjoy any voting right.</w:t>
      </w:r>
    </w:p>
    <w:p w:rsidR="00DE41C6" w:rsidRPr="00B32BDE" w:rsidRDefault="00DE41C6" w:rsidP="004B2F7A">
      <w:pPr>
        <w:pStyle w:val="NormalWeb"/>
        <w:spacing w:before="0" w:beforeAutospacing="0" w:after="288" w:afterAutospacing="0"/>
        <w:jc w:val="both"/>
        <w:textAlignment w:val="baseline"/>
      </w:pPr>
      <w:r w:rsidRPr="00B32BDE">
        <w:t>6. Interest on debenture is payable even if there is a loss.</w:t>
      </w:r>
    </w:p>
    <w:p w:rsidR="00DE41C6" w:rsidRPr="00B32BDE" w:rsidRDefault="00DE41C6"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Advantage of Debentures:</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Following are some of the advantages of debentures:</w:t>
      </w:r>
    </w:p>
    <w:p w:rsidR="00DE41C6" w:rsidRPr="00B32BDE" w:rsidRDefault="00DE41C6" w:rsidP="004B2F7A">
      <w:pPr>
        <w:pStyle w:val="NormalWeb"/>
        <w:spacing w:before="0" w:beforeAutospacing="0" w:after="288" w:afterAutospacing="0"/>
        <w:jc w:val="both"/>
        <w:textAlignment w:val="baseline"/>
      </w:pPr>
      <w:r w:rsidRPr="00B32BDE">
        <w:t>(a) Issue of debenture does not result in dilution of interest of equity shareholders as they do not have right either to vote or take part in the management of the company.</w:t>
      </w:r>
    </w:p>
    <w:p w:rsidR="00DE41C6" w:rsidRPr="00B32BDE" w:rsidRDefault="00DE41C6" w:rsidP="004B2F7A">
      <w:pPr>
        <w:pStyle w:val="NormalWeb"/>
        <w:spacing w:before="0" w:beforeAutospacing="0" w:after="288" w:afterAutospacing="0"/>
        <w:jc w:val="both"/>
        <w:textAlignment w:val="baseline"/>
      </w:pPr>
      <w:r w:rsidRPr="00B32BDE">
        <w:t>(b) Interest on debenture is a tax deductible expenditure and thus it saves income tax.</w:t>
      </w:r>
    </w:p>
    <w:p w:rsidR="00DE41C6" w:rsidRPr="00B32BDE" w:rsidRDefault="00DE13A4" w:rsidP="004B2F7A">
      <w:pPr>
        <w:pStyle w:val="NormalWeb"/>
        <w:spacing w:before="0" w:beforeAutospacing="0" w:after="288" w:afterAutospacing="0"/>
        <w:jc w:val="both"/>
        <w:textAlignment w:val="baseline"/>
      </w:pPr>
      <w:r w:rsidRPr="00B32BDE">
        <w:t xml:space="preserve"> </w:t>
      </w:r>
      <w:r w:rsidR="00DE41C6" w:rsidRPr="00B32BDE">
        <w:t>(c) Cost of debenture is relatively lower than preference shares and equity shares.</w:t>
      </w:r>
    </w:p>
    <w:p w:rsidR="00DE41C6" w:rsidRPr="00B32BDE" w:rsidRDefault="00DE41C6" w:rsidP="004B2F7A">
      <w:pPr>
        <w:pStyle w:val="NormalWeb"/>
        <w:spacing w:before="0" w:beforeAutospacing="0" w:after="288" w:afterAutospacing="0"/>
        <w:jc w:val="both"/>
        <w:textAlignment w:val="baseline"/>
      </w:pPr>
      <w:r w:rsidRPr="00B32BDE">
        <w:t>(d) Issue of debentures is advantageous during times of inflation.</w:t>
      </w:r>
    </w:p>
    <w:p w:rsidR="00DE41C6" w:rsidRPr="00B32BDE" w:rsidRDefault="00DE41C6" w:rsidP="004B2F7A">
      <w:pPr>
        <w:pStyle w:val="NormalWeb"/>
        <w:spacing w:before="0" w:beforeAutospacing="0" w:after="288" w:afterAutospacing="0"/>
        <w:jc w:val="both"/>
        <w:textAlignment w:val="baseline"/>
      </w:pPr>
      <w:r w:rsidRPr="00B32BDE">
        <w:t>(e) Interest on debenture is payable even if there is a loss, so debenture holders bear no risk.</w:t>
      </w:r>
    </w:p>
    <w:p w:rsidR="00DE41C6" w:rsidRPr="00B32BDE" w:rsidRDefault="00DE41C6"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Disadvantages of Debentures:</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Following are the disadvantages of debentures:</w:t>
      </w:r>
    </w:p>
    <w:p w:rsidR="00DE41C6" w:rsidRPr="00B32BDE" w:rsidRDefault="00DE13A4" w:rsidP="004B2F7A">
      <w:pPr>
        <w:pStyle w:val="NormalWeb"/>
        <w:spacing w:before="0" w:beforeAutospacing="0" w:after="288" w:afterAutospacing="0"/>
        <w:jc w:val="both"/>
        <w:textAlignment w:val="baseline"/>
      </w:pPr>
      <w:r w:rsidRPr="00B32BDE">
        <w:lastRenderedPageBreak/>
        <w:t xml:space="preserve"> </w:t>
      </w:r>
      <w:r w:rsidR="00DE41C6" w:rsidRPr="00B32BDE">
        <w:t>(a) Payment of interest on debenture is obligatory and hence it becomes burden if the company incurs loss.</w:t>
      </w:r>
    </w:p>
    <w:p w:rsidR="00DE41C6" w:rsidRPr="00B32BDE" w:rsidRDefault="00DE41C6" w:rsidP="004B2F7A">
      <w:pPr>
        <w:pStyle w:val="NormalWeb"/>
        <w:spacing w:before="0" w:beforeAutospacing="0" w:after="288" w:afterAutospacing="0"/>
        <w:jc w:val="both"/>
        <w:textAlignment w:val="baseline"/>
      </w:pPr>
      <w:r w:rsidRPr="00B32BDE">
        <w:t>(b) Debentures are issued to trade on equity but too much dependence on debentures increases the financial risk of the company.</w:t>
      </w:r>
    </w:p>
    <w:p w:rsidR="00DE41C6" w:rsidRPr="00B32BDE" w:rsidRDefault="00DE41C6" w:rsidP="004B2F7A">
      <w:pPr>
        <w:pStyle w:val="NormalWeb"/>
        <w:spacing w:before="0" w:beforeAutospacing="0" w:after="288" w:afterAutospacing="0"/>
        <w:jc w:val="both"/>
        <w:textAlignment w:val="baseline"/>
      </w:pPr>
      <w:r w:rsidRPr="00B32BDE">
        <w:t>(c) Redemption of debenture involves a larger amount of cash outflow.</w:t>
      </w:r>
    </w:p>
    <w:p w:rsidR="00DE41C6" w:rsidRPr="00B32BDE" w:rsidRDefault="00DE41C6" w:rsidP="004B2F7A">
      <w:pPr>
        <w:pStyle w:val="NormalWeb"/>
        <w:spacing w:before="0" w:beforeAutospacing="0" w:after="288" w:afterAutospacing="0"/>
        <w:jc w:val="both"/>
        <w:textAlignment w:val="baseline"/>
      </w:pPr>
      <w:r w:rsidRPr="00B32BDE">
        <w:t>(d) During depression, the profit of the company goes on declining and it becomes difficult for the company to pay interest.</w:t>
      </w:r>
    </w:p>
    <w:p w:rsidR="00DE41C6" w:rsidRPr="00B32BDE" w:rsidRDefault="00DE41C6" w:rsidP="004B2F7A">
      <w:pPr>
        <w:pStyle w:val="Heading4"/>
        <w:spacing w:before="0" w:line="240" w:lineRule="auto"/>
        <w:jc w:val="both"/>
        <w:textAlignment w:val="baseline"/>
        <w:rPr>
          <w:rFonts w:ascii="Times New Roman" w:hAnsi="Times New Roman" w:cs="Times New Roman"/>
          <w:color w:val="auto"/>
          <w:sz w:val="24"/>
          <w:szCs w:val="24"/>
        </w:rPr>
      </w:pPr>
      <w:r w:rsidRPr="00B32BDE">
        <w:rPr>
          <w:rFonts w:ascii="Times New Roman" w:hAnsi="Times New Roman" w:cs="Times New Roman"/>
          <w:color w:val="auto"/>
          <w:sz w:val="24"/>
          <w:szCs w:val="24"/>
          <w:bdr w:val="none" w:sz="0" w:space="0" w:color="auto" w:frame="1"/>
        </w:rPr>
        <w:t>Different Types of Debentures:</w:t>
      </w:r>
    </w:p>
    <w:p w:rsidR="00DE41C6" w:rsidRPr="00B32BDE" w:rsidRDefault="00DE41C6" w:rsidP="004B2F7A">
      <w:pPr>
        <w:pStyle w:val="NormalWeb"/>
        <w:spacing w:before="0" w:beforeAutospacing="0" w:after="288" w:afterAutospacing="0"/>
        <w:jc w:val="both"/>
        <w:textAlignment w:val="baseline"/>
      </w:pPr>
      <w:r w:rsidRPr="00B32BDE">
        <w:t>A company can issue different types of debentures for raising funds for long term purposes.</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Different forms of debentures are given and discussed below:</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Ordinary Debenture:</w:t>
      </w:r>
    </w:p>
    <w:p w:rsidR="00DE41C6" w:rsidRPr="00B32BDE" w:rsidRDefault="00DE41C6" w:rsidP="004B2F7A">
      <w:pPr>
        <w:pStyle w:val="NormalWeb"/>
        <w:spacing w:before="0" w:beforeAutospacing="0" w:after="288" w:afterAutospacing="0"/>
        <w:jc w:val="both"/>
        <w:textAlignment w:val="baseline"/>
      </w:pPr>
      <w:r w:rsidRPr="00B32BDE">
        <w:t>Such debentures are issued without mortgaging any asset, i.e. this is unsecured. It is very difficult to raise funds through ordinary debenture.</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Mortgage Debenture:</w:t>
      </w:r>
    </w:p>
    <w:p w:rsidR="00DE41C6" w:rsidRPr="00B32BDE" w:rsidRDefault="00DE41C6" w:rsidP="004B2F7A">
      <w:pPr>
        <w:pStyle w:val="NormalWeb"/>
        <w:spacing w:before="0" w:beforeAutospacing="0" w:after="288" w:afterAutospacing="0"/>
        <w:jc w:val="both"/>
        <w:textAlignment w:val="baseline"/>
      </w:pPr>
      <w:r w:rsidRPr="00B32BDE">
        <w:t>This type of debenture is issued by mortgaging an asset and debenture holders can recover their dues by selling that particular asset in case the company fails to repay the claim of debenture holders.</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Non-convertible Debentures:</w:t>
      </w:r>
    </w:p>
    <w:p w:rsidR="00DE41C6" w:rsidRPr="00B32BDE" w:rsidRDefault="00DE41C6" w:rsidP="004B2F7A">
      <w:pPr>
        <w:pStyle w:val="NormalWeb"/>
        <w:spacing w:before="0" w:beforeAutospacing="0" w:after="288" w:afterAutospacing="0"/>
        <w:jc w:val="both"/>
        <w:textAlignment w:val="baseline"/>
      </w:pPr>
      <w:r w:rsidRPr="00B32BDE">
        <w:t>A non-convertible debenture is a debenture where there is no option for its conversion into equity shares. Thus the debenture holders remain debenture holders till maturity.</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Partly Convertible Debentures:</w:t>
      </w:r>
    </w:p>
    <w:p w:rsidR="00DE41C6" w:rsidRPr="00B32BDE" w:rsidRDefault="00DE41C6" w:rsidP="004B2F7A">
      <w:pPr>
        <w:pStyle w:val="NormalWeb"/>
        <w:spacing w:before="0" w:beforeAutospacing="0" w:after="288" w:afterAutospacing="0"/>
        <w:jc w:val="both"/>
        <w:textAlignment w:val="baseline"/>
      </w:pPr>
      <w:r w:rsidRPr="00B32BDE">
        <w:t>The holders of partly convertible debentures are given an option to convert part of their debentures. After conversion they will enjoy the benefit of both debenture holders as well as equity shareholders.</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Fully Convertible Debenture:</w:t>
      </w:r>
    </w:p>
    <w:p w:rsidR="00DE41C6" w:rsidRPr="00B32BDE" w:rsidRDefault="00DE41C6" w:rsidP="004B2F7A">
      <w:pPr>
        <w:pStyle w:val="NormalWeb"/>
        <w:spacing w:before="0" w:beforeAutospacing="0" w:after="288" w:afterAutospacing="0"/>
        <w:jc w:val="both"/>
        <w:textAlignment w:val="baseline"/>
      </w:pPr>
      <w:r w:rsidRPr="00B32BDE">
        <w:t>Fully convertible debentures are those debentures which are fully con</w:t>
      </w:r>
      <w:r w:rsidRPr="00B32BDE">
        <w:softHyphen/>
        <w:t>verted into specified number of equity shares after predetermined period at the option of the debenture holders.</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Redeemable Debentures:</w:t>
      </w:r>
    </w:p>
    <w:p w:rsidR="00DE41C6" w:rsidRPr="00B32BDE" w:rsidRDefault="00DE41C6" w:rsidP="004B2F7A">
      <w:pPr>
        <w:pStyle w:val="NormalWeb"/>
        <w:spacing w:before="0" w:beforeAutospacing="0" w:after="288" w:afterAutospacing="0"/>
        <w:jc w:val="both"/>
        <w:textAlignment w:val="baseline"/>
      </w:pPr>
      <w:r w:rsidRPr="00B32BDE">
        <w:t>Redeemable debenture is a debenture which is redeemed/repaid on a prede</w:t>
      </w:r>
      <w:r w:rsidRPr="00B32BDE">
        <w:softHyphen/>
        <w:t>termined date and at predetermined price.</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Irredeemable Debenture:</w:t>
      </w:r>
    </w:p>
    <w:p w:rsidR="00DE41C6" w:rsidRPr="00B32BDE" w:rsidRDefault="00DE41C6" w:rsidP="004B2F7A">
      <w:pPr>
        <w:pStyle w:val="NormalWeb"/>
        <w:spacing w:before="0" w:beforeAutospacing="0" w:after="288" w:afterAutospacing="0"/>
        <w:jc w:val="both"/>
        <w:textAlignment w:val="baseline"/>
      </w:pPr>
      <w:r w:rsidRPr="00B32BDE">
        <w:t>Such debentures are generally not redeemed during the lifetime of the com</w:t>
      </w:r>
      <w:r w:rsidRPr="00B32BDE">
        <w:softHyphen/>
        <w:t>pany. So, it is also termed as perpetual debt. Repayment of such debenture takes place at the time of liquidation of the company.</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Registered Debentures:</w:t>
      </w:r>
    </w:p>
    <w:p w:rsidR="00DE41C6" w:rsidRPr="00B32BDE" w:rsidRDefault="00DE41C6" w:rsidP="004B2F7A">
      <w:pPr>
        <w:pStyle w:val="NormalWeb"/>
        <w:spacing w:before="0" w:beforeAutospacing="0" w:after="288" w:afterAutospacing="0"/>
        <w:jc w:val="both"/>
        <w:textAlignment w:val="baseline"/>
      </w:pPr>
      <w:r w:rsidRPr="00B32BDE">
        <w:t>Registered debentures are those debentures where names, address, serial num</w:t>
      </w:r>
      <w:r w:rsidRPr="00B32BDE">
        <w:softHyphen/>
        <w:t>ber, etc., of the debenture holders are recorded in the register book of the company. Such debentures cannot be easily transferred to another person.</w:t>
      </w:r>
    </w:p>
    <w:p w:rsidR="00DE41C6" w:rsidRPr="00B32BDE" w:rsidRDefault="00DE41C6" w:rsidP="004B2F7A">
      <w:pPr>
        <w:pStyle w:val="NormalWeb"/>
        <w:spacing w:before="0" w:beforeAutospacing="0" w:after="0" w:afterAutospacing="0"/>
        <w:jc w:val="both"/>
        <w:textAlignment w:val="baseline"/>
      </w:pPr>
      <w:r w:rsidRPr="00B32BDE">
        <w:rPr>
          <w:b/>
          <w:bCs/>
          <w:bdr w:val="none" w:sz="0" w:space="0" w:color="auto" w:frame="1"/>
        </w:rPr>
        <w:t>Unregistered Debentures:</w:t>
      </w:r>
    </w:p>
    <w:p w:rsidR="00DE41C6" w:rsidRPr="00B32BDE" w:rsidRDefault="00DE41C6" w:rsidP="004B2F7A">
      <w:pPr>
        <w:pStyle w:val="NormalWeb"/>
        <w:spacing w:before="0" w:beforeAutospacing="0" w:after="288" w:afterAutospacing="0"/>
        <w:jc w:val="both"/>
        <w:textAlignment w:val="baseline"/>
      </w:pPr>
      <w:r w:rsidRPr="00B32BDE">
        <w:lastRenderedPageBreak/>
        <w:t>Unregistered debentures may be referred to those debentures which are not recorded in the company’s register book. Such a type of debenture is also known as bearer debenture and this can be easily transferred to any other person.</w:t>
      </w:r>
    </w:p>
    <w:p w:rsidR="00A30356" w:rsidRPr="00A30356" w:rsidRDefault="00A30356" w:rsidP="004B2F7A">
      <w:pPr>
        <w:pBdr>
          <w:bottom w:val="single" w:sz="24" w:space="4" w:color="000000"/>
        </w:pBdr>
        <w:spacing w:after="300" w:line="240" w:lineRule="auto"/>
        <w:jc w:val="both"/>
        <w:outlineLvl w:val="1"/>
        <w:rPr>
          <w:rFonts w:ascii="Times New Roman" w:eastAsia="Times New Roman" w:hAnsi="Times New Roman" w:cs="Times New Roman"/>
          <w:b/>
          <w:bCs/>
          <w:sz w:val="24"/>
          <w:szCs w:val="24"/>
          <w:lang w:eastAsia="en-IN"/>
        </w:rPr>
      </w:pPr>
      <w:r w:rsidRPr="00A30356">
        <w:rPr>
          <w:rFonts w:ascii="Times New Roman" w:eastAsia="Times New Roman" w:hAnsi="Times New Roman" w:cs="Times New Roman"/>
          <w:b/>
          <w:bCs/>
          <w:sz w:val="24"/>
          <w:szCs w:val="24"/>
          <w:lang w:eastAsia="en-IN"/>
        </w:rPr>
        <w:t>Private Placement</w:t>
      </w:r>
    </w:p>
    <w:p w:rsidR="00E71714" w:rsidRPr="0020011C" w:rsidRDefault="00A30356" w:rsidP="004B2F7A">
      <w:pPr>
        <w:pStyle w:val="NormalWeb"/>
        <w:jc w:val="both"/>
        <w:rPr>
          <w:bCs/>
          <w:shd w:val="clear" w:color="auto" w:fill="FFFFFF"/>
        </w:rPr>
      </w:pPr>
      <w:r w:rsidRPr="0020011C">
        <w:rPr>
          <w:bCs/>
          <w:shd w:val="clear" w:color="auto" w:fill="FFFFFF"/>
        </w:rPr>
        <w:t>Private Placement of Shares refers to the sale of shares of the company to the investors and institutions that are selected by the company which generally includes the banks, mutual fund companies, wealthy individual investors, insurance companies, etc rather than issuing it in the open market for the public as a whole and the same generally have the few regulatory requirements.</w:t>
      </w:r>
    </w:p>
    <w:p w:rsidR="00A30356" w:rsidRPr="00B32BDE" w:rsidRDefault="00A30356" w:rsidP="004B2F7A">
      <w:pPr>
        <w:pStyle w:val="NormalWeb"/>
        <w:spacing w:before="0" w:beforeAutospacing="0" w:after="448" w:afterAutospacing="0"/>
        <w:jc w:val="both"/>
      </w:pPr>
      <w:r w:rsidRPr="00B32BDE">
        <w:t>In this Placement, the securities are issued to a limited number of investors who are “accredited”.  An accredited investor is the one who: –</w:t>
      </w:r>
    </w:p>
    <w:p w:rsidR="00A30356" w:rsidRPr="00B32BDE" w:rsidRDefault="00A30356" w:rsidP="00623573">
      <w:pPr>
        <w:numPr>
          <w:ilvl w:val="0"/>
          <w:numId w:val="6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Meets a certain threshold of financial </w:t>
      </w:r>
      <w:hyperlink r:id="rId68" w:history="1">
        <w:r w:rsidRPr="00B32BDE">
          <w:rPr>
            <w:rStyle w:val="Hyperlink"/>
            <w:rFonts w:ascii="Times New Roman" w:hAnsi="Times New Roman" w:cs="Times New Roman"/>
            <w:color w:val="auto"/>
            <w:sz w:val="24"/>
            <w:szCs w:val="24"/>
            <w:u w:val="none"/>
          </w:rPr>
          <w:t>net worth</w:t>
        </w:r>
      </w:hyperlink>
      <w:r w:rsidRPr="00B32BDE">
        <w:rPr>
          <w:rFonts w:ascii="Times New Roman" w:hAnsi="Times New Roman" w:cs="Times New Roman"/>
          <w:sz w:val="24"/>
          <w:szCs w:val="24"/>
        </w:rPr>
        <w:t> and qualifications.</w:t>
      </w:r>
    </w:p>
    <w:p w:rsidR="00A30356" w:rsidRPr="00B32BDE" w:rsidRDefault="00A30356" w:rsidP="00623573">
      <w:pPr>
        <w:numPr>
          <w:ilvl w:val="0"/>
          <w:numId w:val="6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Is more experienced in making investments and making prudent financial decisions.</w:t>
      </w:r>
    </w:p>
    <w:p w:rsidR="00A30356" w:rsidRPr="00B32BDE" w:rsidRDefault="00A30356" w:rsidP="00623573">
      <w:pPr>
        <w:numPr>
          <w:ilvl w:val="0"/>
          <w:numId w:val="66"/>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Could afford taking risks and losses arising from such an investment.</w:t>
      </w:r>
    </w:p>
    <w:p w:rsidR="00A30356" w:rsidRPr="00B32BDE" w:rsidRDefault="00A30356" w:rsidP="004B2F7A">
      <w:pPr>
        <w:pStyle w:val="NormalWeb"/>
        <w:spacing w:before="0" w:beforeAutospacing="0" w:after="448" w:afterAutospacing="0"/>
        <w:jc w:val="both"/>
      </w:pPr>
      <w:r w:rsidRPr="00B32BDE">
        <w:t>Eg.: New York Life Insurance picked up 22.51% stake in Maxx ventures in January 2017 at Rs 78 per share by way of this placement</w:t>
      </w:r>
    </w:p>
    <w:p w:rsidR="001E25FD" w:rsidRPr="00B32BDE" w:rsidRDefault="001E25FD" w:rsidP="004B2F7A">
      <w:pPr>
        <w:pStyle w:val="Heading3"/>
        <w:spacing w:before="0" w:after="12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 xml:space="preserve">Differences </w:t>
      </w:r>
      <w:r w:rsidR="00B23B0B" w:rsidRPr="00B32BDE">
        <w:rPr>
          <w:rFonts w:ascii="Times New Roman" w:hAnsi="Times New Roman" w:cs="Times New Roman"/>
          <w:color w:val="auto"/>
          <w:sz w:val="24"/>
          <w:szCs w:val="24"/>
        </w:rPr>
        <w:t>between</w:t>
      </w:r>
      <w:r w:rsidRPr="00B32BDE">
        <w:rPr>
          <w:rFonts w:ascii="Times New Roman" w:hAnsi="Times New Roman" w:cs="Times New Roman"/>
          <w:color w:val="auto"/>
          <w:sz w:val="24"/>
          <w:szCs w:val="24"/>
        </w:rPr>
        <w:t xml:space="preserve"> Private Placement Program and Public Offering</w:t>
      </w:r>
    </w:p>
    <w:p w:rsidR="001E25FD" w:rsidRPr="00B32BDE" w:rsidRDefault="001E25FD" w:rsidP="00623573">
      <w:pPr>
        <w:numPr>
          <w:ilvl w:val="0"/>
          <w:numId w:val="6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The securities are sold to a group of investors in the private placement of shares whereas in public offering the securities are offered to the public.</w:t>
      </w:r>
    </w:p>
    <w:p w:rsidR="001E25FD" w:rsidRPr="00B32BDE" w:rsidRDefault="001E25FD" w:rsidP="00623573">
      <w:pPr>
        <w:numPr>
          <w:ilvl w:val="0"/>
          <w:numId w:val="6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Private placement of shares can be issued by both public and private Companies whereas in case of public offering the Company is either listed or will be listed after the offer is made.</w:t>
      </w:r>
    </w:p>
    <w:p w:rsidR="001E25FD" w:rsidRPr="00B32BDE" w:rsidRDefault="001E25FD" w:rsidP="00623573">
      <w:pPr>
        <w:numPr>
          <w:ilvl w:val="0"/>
          <w:numId w:val="67"/>
        </w:numPr>
        <w:spacing w:before="100" w:beforeAutospacing="1" w:after="100" w:afterAutospacing="1" w:line="240" w:lineRule="auto"/>
        <w:jc w:val="both"/>
        <w:rPr>
          <w:rFonts w:ascii="Times New Roman" w:hAnsi="Times New Roman" w:cs="Times New Roman"/>
          <w:sz w:val="24"/>
          <w:szCs w:val="24"/>
        </w:rPr>
      </w:pPr>
      <w:r w:rsidRPr="00B32BDE">
        <w:rPr>
          <w:rFonts w:ascii="Times New Roman" w:hAnsi="Times New Roman" w:cs="Times New Roman"/>
          <w:sz w:val="24"/>
          <w:szCs w:val="24"/>
        </w:rPr>
        <w:t>This placement deals may not be required to be registered with a regulator whereas the deals in which securities are offered publicly have to be registered with a regulator.</w:t>
      </w:r>
    </w:p>
    <w:p w:rsidR="001E25FD" w:rsidRPr="00B32BDE" w:rsidRDefault="001E25FD" w:rsidP="004B2F7A">
      <w:pPr>
        <w:pStyle w:val="Heading3"/>
        <w:spacing w:before="0" w:after="120" w:line="240" w:lineRule="auto"/>
        <w:jc w:val="both"/>
        <w:rPr>
          <w:rFonts w:ascii="Times New Roman" w:hAnsi="Times New Roman" w:cs="Times New Roman"/>
          <w:color w:val="auto"/>
          <w:sz w:val="24"/>
          <w:szCs w:val="24"/>
        </w:rPr>
      </w:pPr>
      <w:r w:rsidRPr="00B32BDE">
        <w:rPr>
          <w:rFonts w:ascii="Times New Roman" w:hAnsi="Times New Roman" w:cs="Times New Roman"/>
          <w:color w:val="auto"/>
          <w:sz w:val="24"/>
          <w:szCs w:val="24"/>
        </w:rPr>
        <w:t>Private Placement Program Advantages</w:t>
      </w:r>
    </w:p>
    <w:p w:rsidR="001E25FD" w:rsidRPr="00B32BDE" w:rsidRDefault="001E25FD" w:rsidP="00623573">
      <w:pPr>
        <w:numPr>
          <w:ilvl w:val="0"/>
          <w:numId w:val="68"/>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Long Term Advantage –</w:t>
      </w:r>
      <w:r w:rsidRPr="00B32BDE">
        <w:rPr>
          <w:rFonts w:ascii="Times New Roman" w:hAnsi="Times New Roman" w:cs="Times New Roman"/>
          <w:sz w:val="24"/>
          <w:szCs w:val="24"/>
        </w:rPr>
        <w:t> If it is a debt security, the Company issues private placement bonds which generally have a longer time to mature than a bank liability. Thus, the Company will have more time to pay back the investors. This is ideal for the situations where the Company is investing in new businesses that would require time to earn and grow. Further, if this placement is done on equity shares; they are generally done to strategic investors with a “buy-and-hold” strategy. These investors invest for a longer duration and also provide strategic inputs on running the business. Thus, the Company benefits from having a long-time relationship with the investor.</w:t>
      </w:r>
    </w:p>
    <w:p w:rsidR="001E25FD" w:rsidRPr="00B32BDE" w:rsidRDefault="001E25FD" w:rsidP="00623573">
      <w:pPr>
        <w:numPr>
          <w:ilvl w:val="0"/>
          <w:numId w:val="68"/>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Less Execution timeframe – </w:t>
      </w:r>
      <w:r w:rsidRPr="00B32BDE">
        <w:rPr>
          <w:rFonts w:ascii="Times New Roman" w:hAnsi="Times New Roman" w:cs="Times New Roman"/>
          <w:sz w:val="24"/>
          <w:szCs w:val="24"/>
        </w:rPr>
        <w:t> As the market for this placement has matured this has increased standardization of documentation, better terms, and pricing and increased the size of raising funds. Further, the issuer does not have to register and market such a fundraising exercise with the regulator, hence it can be executed in lesser time and cost. If the issuer is issuing private placement bonds that will be privately held, he may not be required to get credit rating which will further reduce the cost to be paid to the credit agency.</w:t>
      </w:r>
    </w:p>
    <w:p w:rsidR="001E25FD" w:rsidRPr="00B32BDE" w:rsidRDefault="001E25FD" w:rsidP="00623573">
      <w:pPr>
        <w:numPr>
          <w:ilvl w:val="0"/>
          <w:numId w:val="68"/>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Diversification of Fundraising –</w:t>
      </w:r>
      <w:r w:rsidRPr="00B32BDE">
        <w:rPr>
          <w:rFonts w:ascii="Times New Roman" w:hAnsi="Times New Roman" w:cs="Times New Roman"/>
          <w:sz w:val="24"/>
          <w:szCs w:val="24"/>
        </w:rPr>
        <w:t xml:space="preserve"> Fundraising by this placement helps the Company to diversify Company’s funding sources and its capital structure. It aids the Company in raising </w:t>
      </w:r>
      <w:r w:rsidRPr="00B32BDE">
        <w:rPr>
          <w:rFonts w:ascii="Times New Roman" w:hAnsi="Times New Roman" w:cs="Times New Roman"/>
          <w:sz w:val="24"/>
          <w:szCs w:val="24"/>
        </w:rPr>
        <w:lastRenderedPageBreak/>
        <w:t>capital when market liquidity conditions are not good. It helps the Company to organize the capital structure in terms of debt-equity structure and help it to manage its debt obligations.</w:t>
      </w:r>
    </w:p>
    <w:p w:rsidR="001E25FD" w:rsidRPr="00B32BDE" w:rsidRDefault="001E25FD" w:rsidP="00623573">
      <w:pPr>
        <w:numPr>
          <w:ilvl w:val="0"/>
          <w:numId w:val="68"/>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Lesser Regulatory Requirements – </w:t>
      </w:r>
      <w:r w:rsidRPr="00B32BDE">
        <w:rPr>
          <w:rFonts w:ascii="Times New Roman" w:hAnsi="Times New Roman" w:cs="Times New Roman"/>
          <w:sz w:val="24"/>
          <w:szCs w:val="24"/>
        </w:rPr>
        <w:t>This placement requires limited public disclosures and is prone to less regulatory requirements than that would be needed in a public offering. Thus, the Company would negotiate the deal privately and offer the securities at a negotiated and fixed price.</w:t>
      </w:r>
    </w:p>
    <w:p w:rsidR="001E25FD" w:rsidRPr="00B32BDE" w:rsidRDefault="001E25FD" w:rsidP="00623573">
      <w:pPr>
        <w:numPr>
          <w:ilvl w:val="0"/>
          <w:numId w:val="68"/>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Sell to Accredited Investors –</w:t>
      </w:r>
      <w:r w:rsidRPr="00B32BDE">
        <w:rPr>
          <w:rFonts w:ascii="Times New Roman" w:hAnsi="Times New Roman" w:cs="Times New Roman"/>
          <w:sz w:val="24"/>
          <w:szCs w:val="24"/>
        </w:rPr>
        <w:t> This placement issuer can sell complex securities to the investors participating in the issue because such an issue will be limited to a select group of investors (</w:t>
      </w:r>
      <w:hyperlink r:id="rId69" w:history="1">
        <w:r w:rsidRPr="00B32BDE">
          <w:rPr>
            <w:rStyle w:val="Hyperlink"/>
            <w:rFonts w:ascii="Times New Roman" w:hAnsi="Times New Roman" w:cs="Times New Roman"/>
            <w:color w:val="auto"/>
            <w:sz w:val="24"/>
            <w:szCs w:val="24"/>
            <w:u w:val="none"/>
          </w:rPr>
          <w:t>accredited investors</w:t>
        </w:r>
      </w:hyperlink>
      <w:r w:rsidRPr="00B32BDE">
        <w:rPr>
          <w:rFonts w:ascii="Times New Roman" w:hAnsi="Times New Roman" w:cs="Times New Roman"/>
          <w:sz w:val="24"/>
          <w:szCs w:val="24"/>
        </w:rPr>
        <w:t>). Further, they would understand the potential risk and return on such securities.</w:t>
      </w:r>
    </w:p>
    <w:p w:rsidR="001E25FD" w:rsidRPr="00B32BDE" w:rsidRDefault="001E25FD" w:rsidP="00127CB5">
      <w:pPr>
        <w:spacing w:after="0" w:line="240" w:lineRule="auto"/>
        <w:jc w:val="both"/>
        <w:rPr>
          <w:rFonts w:ascii="Times New Roman" w:hAnsi="Times New Roman" w:cs="Times New Roman"/>
          <w:sz w:val="24"/>
          <w:szCs w:val="24"/>
        </w:rPr>
      </w:pPr>
      <w:r w:rsidRPr="00B32BDE">
        <w:rPr>
          <w:rFonts w:ascii="Times New Roman" w:hAnsi="Times New Roman" w:cs="Times New Roman"/>
          <w:b/>
          <w:bCs/>
          <w:sz w:val="24"/>
          <w:szCs w:val="24"/>
        </w:rPr>
        <w:t> </w:t>
      </w:r>
      <w:r w:rsidRPr="00B32BDE">
        <w:rPr>
          <w:rFonts w:ascii="Times New Roman" w:hAnsi="Times New Roman" w:cs="Times New Roman"/>
          <w:sz w:val="24"/>
          <w:szCs w:val="24"/>
        </w:rPr>
        <w:t>Private Placement Program Disadvantages</w:t>
      </w:r>
    </w:p>
    <w:p w:rsidR="001E25FD" w:rsidRPr="00B32BDE" w:rsidRDefault="001E25FD" w:rsidP="00623573">
      <w:pPr>
        <w:numPr>
          <w:ilvl w:val="0"/>
          <w:numId w:val="69"/>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Difficulty in Finding a suitable investor –</w:t>
      </w:r>
      <w:r w:rsidRPr="00B32BDE">
        <w:rPr>
          <w:rFonts w:ascii="Times New Roman" w:hAnsi="Times New Roman" w:cs="Times New Roman"/>
          <w:sz w:val="24"/>
          <w:szCs w:val="24"/>
        </w:rPr>
        <w:t> First and foremost, the disadvantage of a private placement of shares would be to find a suitable investor. Further, the investor may have a limited amount of funds to invest and may set certain targets to be achieved whereby he would invest the funds.</w:t>
      </w:r>
    </w:p>
    <w:p w:rsidR="001E25FD" w:rsidRPr="00B32BDE" w:rsidRDefault="001E25FD" w:rsidP="00623573">
      <w:pPr>
        <w:numPr>
          <w:ilvl w:val="0"/>
          <w:numId w:val="69"/>
        </w:numPr>
        <w:spacing w:before="100" w:beforeAutospacing="1" w:after="100" w:afterAutospacing="1" w:line="240" w:lineRule="auto"/>
        <w:jc w:val="both"/>
        <w:rPr>
          <w:rFonts w:ascii="Times New Roman" w:hAnsi="Times New Roman" w:cs="Times New Roman"/>
          <w:sz w:val="24"/>
          <w:szCs w:val="24"/>
        </w:rPr>
      </w:pPr>
      <w:r w:rsidRPr="00B32BDE">
        <w:rPr>
          <w:rStyle w:val="Strong"/>
          <w:rFonts w:ascii="Times New Roman" w:hAnsi="Times New Roman" w:cs="Times New Roman"/>
          <w:sz w:val="24"/>
          <w:szCs w:val="24"/>
        </w:rPr>
        <w:t>Higher Returns Requirement –</w:t>
      </w:r>
      <w:r w:rsidRPr="00B32BDE">
        <w:rPr>
          <w:rFonts w:ascii="Times New Roman" w:hAnsi="Times New Roman" w:cs="Times New Roman"/>
          <w:sz w:val="24"/>
          <w:szCs w:val="24"/>
        </w:rPr>
        <w:t> The investors may require more return because of the risk they are taking by investing privately. If the investment is for private placement bonds, they may ask for higher interest rates or annual coupons because of the risk they take for unrated bond securities and illiquid securities. If investment in a private Company is by </w:t>
      </w:r>
      <w:hyperlink r:id="rId70" w:history="1">
        <w:r w:rsidRPr="00B32BDE">
          <w:rPr>
            <w:rStyle w:val="Hyperlink"/>
            <w:rFonts w:ascii="Times New Roman" w:hAnsi="Times New Roman" w:cs="Times New Roman"/>
            <w:color w:val="auto"/>
            <w:sz w:val="24"/>
            <w:szCs w:val="24"/>
            <w:u w:val="none"/>
          </w:rPr>
          <w:t>an issue of equity shares</w:t>
        </w:r>
      </w:hyperlink>
      <w:r w:rsidRPr="00B32BDE">
        <w:rPr>
          <w:rFonts w:ascii="Times New Roman" w:hAnsi="Times New Roman" w:cs="Times New Roman"/>
          <w:sz w:val="24"/>
          <w:szCs w:val="24"/>
        </w:rPr>
        <w:t>, they may ask for higher equity ownership or board positions because of the liquidity risk of their investment. Further, even if the Company is publicly traded and it chooses to offer private placement shares, the investors would do a due diligence and some clauses on such an offer like annual dividends or shares to be issued at cheaper than market rates as they would have to lock-in their stake (not to be sold in open market) for a certain time period.</w:t>
      </w:r>
    </w:p>
    <w:p w:rsidR="001E25FD" w:rsidRDefault="001E25FD" w:rsidP="004B2F7A">
      <w:pPr>
        <w:spacing w:after="0" w:line="240" w:lineRule="auto"/>
        <w:jc w:val="both"/>
        <w:rPr>
          <w:rFonts w:ascii="Times New Roman" w:hAnsi="Times New Roman" w:cs="Times New Roman"/>
          <w:b/>
          <w:bCs/>
          <w:sz w:val="24"/>
          <w:szCs w:val="24"/>
        </w:rPr>
      </w:pPr>
      <w:r w:rsidRPr="00B32BDE">
        <w:rPr>
          <w:rFonts w:ascii="Times New Roman" w:hAnsi="Times New Roman" w:cs="Times New Roman"/>
          <w:b/>
          <w:bCs/>
          <w:sz w:val="24"/>
          <w:szCs w:val="24"/>
        </w:rPr>
        <w:t> </w:t>
      </w:r>
    </w:p>
    <w:p w:rsidR="007F6AFE" w:rsidRPr="0020011C" w:rsidRDefault="007F6AFE" w:rsidP="004B2F7A">
      <w:pPr>
        <w:spacing w:line="240" w:lineRule="auto"/>
        <w:jc w:val="both"/>
        <w:rPr>
          <w:rFonts w:ascii="Times New Roman" w:hAnsi="Times New Roman" w:cs="Times New Roman"/>
          <w:b/>
          <w:sz w:val="24"/>
          <w:szCs w:val="24"/>
        </w:rPr>
      </w:pPr>
      <w:r w:rsidRPr="0020011C">
        <w:rPr>
          <w:rFonts w:ascii="Times New Roman" w:hAnsi="Times New Roman" w:cs="Times New Roman"/>
          <w:b/>
          <w:sz w:val="24"/>
          <w:szCs w:val="24"/>
        </w:rPr>
        <w:t>References:</w:t>
      </w:r>
    </w:p>
    <w:p w:rsidR="007F6AFE"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1" w:history="1">
        <w:r w:rsidR="007F6AFE" w:rsidRPr="00B32BDE">
          <w:rPr>
            <w:rStyle w:val="Hyperlink"/>
            <w:rFonts w:ascii="Times New Roman" w:hAnsi="Times New Roman" w:cs="Times New Roman"/>
            <w:color w:val="auto"/>
            <w:sz w:val="24"/>
            <w:szCs w:val="24"/>
            <w:u w:val="none"/>
          </w:rPr>
          <w:t>https://www.investopedia.com/terms/c/corporatefinance.asp</w:t>
        </w:r>
      </w:hyperlink>
    </w:p>
    <w:p w:rsidR="007F6AFE"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2" w:history="1">
        <w:r w:rsidR="007F6AFE" w:rsidRPr="00B32BDE">
          <w:rPr>
            <w:rStyle w:val="Hyperlink"/>
            <w:rFonts w:ascii="Times New Roman" w:hAnsi="Times New Roman" w:cs="Times New Roman"/>
            <w:color w:val="auto"/>
            <w:sz w:val="24"/>
            <w:szCs w:val="24"/>
            <w:u w:val="none"/>
          </w:rPr>
          <w:t>https://www.economicsdiscussion.net/financial-management/types-of-financial-decisions-in-financial-management/31652</w:t>
        </w:r>
      </w:hyperlink>
    </w:p>
    <w:p w:rsidR="00A366AE"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3" w:history="1">
        <w:r w:rsidR="00A366AE" w:rsidRPr="00B32BDE">
          <w:rPr>
            <w:rStyle w:val="Hyperlink"/>
            <w:rFonts w:ascii="Times New Roman" w:hAnsi="Times New Roman" w:cs="Times New Roman"/>
            <w:color w:val="auto"/>
            <w:sz w:val="24"/>
            <w:szCs w:val="24"/>
            <w:u w:val="none"/>
          </w:rPr>
          <w:t>https://www.baltimoresourcelink.com/startup/register-license-your-business/forms-of-business-organization</w:t>
        </w:r>
      </w:hyperlink>
    </w:p>
    <w:p w:rsidR="0088049C"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4" w:anchor=":~:text=Hindu%20Undivided%20Family%20business%20is,structure%20found%20only%20in%20India.&amp;text=The%20business%20is%20managed%20by,are%20called%20as%20co%2Dparceners." w:history="1">
        <w:r w:rsidR="0088049C" w:rsidRPr="00B32BDE">
          <w:rPr>
            <w:rStyle w:val="Hyperlink"/>
            <w:rFonts w:ascii="Times New Roman" w:hAnsi="Times New Roman" w:cs="Times New Roman"/>
            <w:color w:val="auto"/>
            <w:sz w:val="24"/>
            <w:szCs w:val="24"/>
            <w:u w:val="none"/>
          </w:rPr>
          <w:t>https://byjus.com/commerce/hindu-undivided-family-business/#:~:text=Hindu%20Undivided%20Family%20business%20is,structure%20found%20only%20in%20India.&amp;text=The%20business%20is%20managed%20by,are%20called%20as%20co%2Dparceners.</w:t>
        </w:r>
      </w:hyperlink>
    </w:p>
    <w:p w:rsidR="007F6AFE"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5" w:history="1">
        <w:r w:rsidR="00F278B6" w:rsidRPr="00B32BDE">
          <w:rPr>
            <w:rStyle w:val="Hyperlink"/>
            <w:rFonts w:ascii="Times New Roman" w:hAnsi="Times New Roman" w:cs="Times New Roman"/>
            <w:color w:val="auto"/>
            <w:sz w:val="24"/>
            <w:szCs w:val="24"/>
            <w:u w:val="none"/>
          </w:rPr>
          <w:t>https://ordnur.com/academic-study/finance/qualities-of-a-good-finance-manager/</w:t>
        </w:r>
      </w:hyperlink>
    </w:p>
    <w:p w:rsidR="003664A2"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6" w:history="1">
        <w:r w:rsidR="003664A2" w:rsidRPr="00B32BDE">
          <w:rPr>
            <w:rStyle w:val="Hyperlink"/>
            <w:rFonts w:ascii="Times New Roman" w:hAnsi="Times New Roman" w:cs="Times New Roman"/>
            <w:color w:val="auto"/>
            <w:sz w:val="24"/>
            <w:szCs w:val="24"/>
            <w:u w:val="none"/>
          </w:rPr>
          <w:t>https://www.indeed.com/career-advice/resumes-cover-letters/skills-required-for-finance-manager</w:t>
        </w:r>
      </w:hyperlink>
    </w:p>
    <w:p w:rsidR="00BF1276"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7" w:history="1">
        <w:r w:rsidR="00BF1276" w:rsidRPr="00B32BDE">
          <w:rPr>
            <w:rStyle w:val="Hyperlink"/>
            <w:rFonts w:ascii="Times New Roman" w:hAnsi="Times New Roman" w:cs="Times New Roman"/>
            <w:color w:val="auto"/>
            <w:sz w:val="24"/>
            <w:szCs w:val="24"/>
            <w:u w:val="none"/>
          </w:rPr>
          <w:t>https://kalyan-city.blogspot.com/2011/09/need-and-importance-of-corporate.html</w:t>
        </w:r>
      </w:hyperlink>
    </w:p>
    <w:p w:rsidR="001413F4"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8" w:history="1">
        <w:r w:rsidR="001413F4" w:rsidRPr="00B32BDE">
          <w:rPr>
            <w:rStyle w:val="Hyperlink"/>
            <w:rFonts w:ascii="Times New Roman" w:hAnsi="Times New Roman" w:cs="Times New Roman"/>
            <w:color w:val="auto"/>
            <w:sz w:val="24"/>
            <w:szCs w:val="24"/>
            <w:u w:val="none"/>
          </w:rPr>
          <w:t>https://kalyan-city.blogspot.com/2011/09/characteristics-or-features-of.html</w:t>
        </w:r>
      </w:hyperlink>
    </w:p>
    <w:p w:rsidR="00D41F42"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79" w:history="1">
        <w:r w:rsidR="00D41F42" w:rsidRPr="00B32BDE">
          <w:rPr>
            <w:rStyle w:val="Hyperlink"/>
            <w:rFonts w:ascii="Times New Roman" w:hAnsi="Times New Roman" w:cs="Times New Roman"/>
            <w:color w:val="auto"/>
            <w:sz w:val="24"/>
            <w:szCs w:val="24"/>
            <w:u w:val="none"/>
          </w:rPr>
          <w:t>https://www.mbaknol.com/business-finance/interface-between-finance-and-other-functions/</w:t>
        </w:r>
      </w:hyperlink>
    </w:p>
    <w:p w:rsidR="00BD3EB3"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0" w:history="1">
        <w:r w:rsidR="00BD3EB3" w:rsidRPr="00B32BDE">
          <w:rPr>
            <w:rStyle w:val="Hyperlink"/>
            <w:rFonts w:ascii="Times New Roman" w:hAnsi="Times New Roman" w:cs="Times New Roman"/>
            <w:color w:val="auto"/>
            <w:sz w:val="24"/>
            <w:szCs w:val="24"/>
            <w:u w:val="none"/>
          </w:rPr>
          <w:t>https://www.careerexplorer.com/careers/financial-manager/</w:t>
        </w:r>
      </w:hyperlink>
    </w:p>
    <w:p w:rsidR="00517F3B"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1" w:history="1">
        <w:r w:rsidR="00517F3B" w:rsidRPr="00B32BDE">
          <w:rPr>
            <w:rStyle w:val="Hyperlink"/>
            <w:rFonts w:ascii="Times New Roman" w:hAnsi="Times New Roman" w:cs="Times New Roman"/>
            <w:color w:val="auto"/>
            <w:sz w:val="24"/>
            <w:szCs w:val="24"/>
            <w:u w:val="none"/>
          </w:rPr>
          <w:t>https://online.grace.edu/news/business/mba-careers-finance-manager-responsibilities/</w:t>
        </w:r>
      </w:hyperlink>
    </w:p>
    <w:p w:rsidR="009305E5"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2" w:history="1">
        <w:r w:rsidR="009305E5" w:rsidRPr="00B32BDE">
          <w:rPr>
            <w:rStyle w:val="Hyperlink"/>
            <w:rFonts w:ascii="Times New Roman" w:hAnsi="Times New Roman" w:cs="Times New Roman"/>
            <w:color w:val="auto"/>
            <w:sz w:val="24"/>
            <w:szCs w:val="24"/>
            <w:u w:val="none"/>
          </w:rPr>
          <w:t>https://www.yourarticlelibrary.com/financial-management/theories-of-capitalisation-cost-theory-and-earnings-theory-of-capitalization/26199</w:t>
        </w:r>
      </w:hyperlink>
    </w:p>
    <w:p w:rsidR="009305E5"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3" w:history="1">
        <w:r w:rsidR="009305E5" w:rsidRPr="00B32BDE">
          <w:rPr>
            <w:rStyle w:val="Hyperlink"/>
            <w:rFonts w:ascii="Times New Roman" w:hAnsi="Times New Roman" w:cs="Times New Roman"/>
            <w:color w:val="auto"/>
            <w:sz w:val="24"/>
            <w:szCs w:val="24"/>
            <w:u w:val="none"/>
          </w:rPr>
          <w:t>https://www.yourarticlelibrary.com/essay/capitalisation-meaning-and-definition-of-capitalisation/26194</w:t>
        </w:r>
      </w:hyperlink>
    </w:p>
    <w:p w:rsidR="00926613"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4" w:history="1">
        <w:r w:rsidR="00926613" w:rsidRPr="00B32BDE">
          <w:rPr>
            <w:rStyle w:val="Hyperlink"/>
            <w:rFonts w:ascii="Times New Roman" w:hAnsi="Times New Roman" w:cs="Times New Roman"/>
            <w:color w:val="auto"/>
            <w:sz w:val="24"/>
            <w:szCs w:val="24"/>
            <w:u w:val="none"/>
          </w:rPr>
          <w:t>https://www.accountingnotes.net/financial-management/capitalisation/capitalisation-meaning-need-and-theories/7755</w:t>
        </w:r>
      </w:hyperlink>
    </w:p>
    <w:p w:rsidR="00D6592F"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5" w:history="1">
        <w:r w:rsidR="00D6592F" w:rsidRPr="00B32BDE">
          <w:rPr>
            <w:rStyle w:val="Hyperlink"/>
            <w:rFonts w:ascii="Times New Roman" w:hAnsi="Times New Roman" w:cs="Times New Roman"/>
            <w:color w:val="auto"/>
            <w:sz w:val="24"/>
            <w:szCs w:val="24"/>
            <w:u w:val="none"/>
          </w:rPr>
          <w:t>https://www.yourarticlelibrary.com/financial-management/types-of-capitalization-over-and-under-capitalization-financial-management/29394</w:t>
        </w:r>
      </w:hyperlink>
    </w:p>
    <w:p w:rsidR="00696911"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6" w:history="1">
        <w:r w:rsidR="00696911" w:rsidRPr="00B32BDE">
          <w:rPr>
            <w:rStyle w:val="Hyperlink"/>
            <w:rFonts w:ascii="Times New Roman" w:hAnsi="Times New Roman" w:cs="Times New Roman"/>
            <w:color w:val="auto"/>
            <w:sz w:val="24"/>
            <w:szCs w:val="24"/>
            <w:u w:val="none"/>
          </w:rPr>
          <w:t>https://nscpolteksby.ac.id/ebook/files/Ebook/Accounting/Financial%20Management%20(2009)/5.%20Chapter%204%20-%20CAPITALIZATION.pdf</w:t>
        </w:r>
      </w:hyperlink>
    </w:p>
    <w:p w:rsidR="002B630A"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7" w:history="1">
        <w:r w:rsidR="002B630A" w:rsidRPr="00B32BDE">
          <w:rPr>
            <w:rStyle w:val="Hyperlink"/>
            <w:rFonts w:ascii="Times New Roman" w:hAnsi="Times New Roman" w:cs="Times New Roman"/>
            <w:color w:val="auto"/>
            <w:sz w:val="24"/>
            <w:szCs w:val="24"/>
            <w:u w:val="none"/>
          </w:rPr>
          <w:t>https://www.youtube.com/watch?v=NeVpGhC2Ls8</w:t>
        </w:r>
      </w:hyperlink>
    </w:p>
    <w:p w:rsidR="000C38D4"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8" w:history="1">
        <w:r w:rsidR="000C38D4" w:rsidRPr="00B32BDE">
          <w:rPr>
            <w:rStyle w:val="Hyperlink"/>
            <w:rFonts w:ascii="Times New Roman" w:hAnsi="Times New Roman" w:cs="Times New Roman"/>
            <w:color w:val="auto"/>
            <w:sz w:val="24"/>
            <w:szCs w:val="24"/>
            <w:u w:val="none"/>
          </w:rPr>
          <w:t>https://www.wallstreetmojo.com/fixed-capital/</w:t>
        </w:r>
      </w:hyperlink>
    </w:p>
    <w:p w:rsidR="00615E5A"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89" w:history="1">
        <w:r w:rsidR="00615E5A" w:rsidRPr="00B32BDE">
          <w:rPr>
            <w:rStyle w:val="Hyperlink"/>
            <w:rFonts w:ascii="Times New Roman" w:hAnsi="Times New Roman" w:cs="Times New Roman"/>
            <w:color w:val="auto"/>
            <w:sz w:val="24"/>
            <w:szCs w:val="24"/>
            <w:u w:val="none"/>
          </w:rPr>
          <w:t>https://kalyan-city.blogspot.com/2012/06/what-are-features-of-fixed-capital.html</w:t>
        </w:r>
      </w:hyperlink>
    </w:p>
    <w:p w:rsidR="00E15602"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0" w:history="1">
        <w:r w:rsidR="00E15602" w:rsidRPr="00B32BDE">
          <w:rPr>
            <w:rStyle w:val="Hyperlink"/>
            <w:rFonts w:ascii="Times New Roman" w:hAnsi="Times New Roman" w:cs="Times New Roman"/>
            <w:color w:val="auto"/>
            <w:sz w:val="24"/>
            <w:szCs w:val="24"/>
            <w:u w:val="none"/>
          </w:rPr>
          <w:t>https://www.bajajfinserv.in/what-is-working-capital</w:t>
        </w:r>
      </w:hyperlink>
    </w:p>
    <w:p w:rsidR="00FB1CA1"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1" w:history="1">
        <w:r w:rsidR="00FB1CA1" w:rsidRPr="00B32BDE">
          <w:rPr>
            <w:rStyle w:val="Hyperlink"/>
            <w:rFonts w:ascii="Times New Roman" w:hAnsi="Times New Roman" w:cs="Times New Roman"/>
            <w:color w:val="auto"/>
            <w:sz w:val="24"/>
            <w:szCs w:val="24"/>
            <w:u w:val="none"/>
          </w:rPr>
          <w:t>https://www.yourarticlelibrary.com/stock-exchange/12-main-factors-affecting-working-capital/1050</w:t>
        </w:r>
      </w:hyperlink>
    </w:p>
    <w:p w:rsidR="006112CA"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2" w:anchor=":~:text=Sources%20of%20Funds%20Example,%2C%20and%20venture%20funding%2C%20etc." w:history="1">
        <w:r w:rsidR="006112CA" w:rsidRPr="00B32BDE">
          <w:rPr>
            <w:rStyle w:val="Hyperlink"/>
            <w:rFonts w:ascii="Times New Roman" w:hAnsi="Times New Roman" w:cs="Times New Roman"/>
            <w:color w:val="auto"/>
            <w:sz w:val="24"/>
            <w:szCs w:val="24"/>
            <w:u w:val="none"/>
          </w:rPr>
          <w:t>https://byjus.com/commerce/sources-of-business-finance/#:~:text=Sources%20of%20Funds%20Example,%2C%20and%20venture%20funding%2C%20etc.</w:t>
        </w:r>
      </w:hyperlink>
    </w:p>
    <w:p w:rsidR="0050590B"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3" w:history="1">
        <w:r w:rsidR="0050590B" w:rsidRPr="00B32BDE">
          <w:rPr>
            <w:rStyle w:val="Hyperlink"/>
            <w:rFonts w:ascii="Times New Roman" w:hAnsi="Times New Roman" w:cs="Times New Roman"/>
            <w:color w:val="auto"/>
            <w:sz w:val="24"/>
            <w:szCs w:val="24"/>
            <w:u w:val="none"/>
          </w:rPr>
          <w:t>https://byjus.com/commerce/what-are-equity-shares/</w:t>
        </w:r>
      </w:hyperlink>
    </w:p>
    <w:p w:rsidR="00435E03"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4" w:history="1">
        <w:r w:rsidR="00435E03" w:rsidRPr="00B32BDE">
          <w:rPr>
            <w:rStyle w:val="Hyperlink"/>
            <w:rFonts w:ascii="Times New Roman" w:hAnsi="Times New Roman" w:cs="Times New Roman"/>
            <w:color w:val="auto"/>
            <w:sz w:val="24"/>
            <w:szCs w:val="24"/>
            <w:u w:val="none"/>
          </w:rPr>
          <w:t>https://www.yourarticlelibrary.com/share-market/preference-shares-definition-advantage-and-disadvantage/27969</w:t>
        </w:r>
      </w:hyperlink>
    </w:p>
    <w:p w:rsidR="00D64650"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5" w:history="1">
        <w:r w:rsidR="00D64650" w:rsidRPr="00B32BDE">
          <w:rPr>
            <w:rStyle w:val="Hyperlink"/>
            <w:rFonts w:ascii="Times New Roman" w:hAnsi="Times New Roman" w:cs="Times New Roman"/>
            <w:color w:val="auto"/>
            <w:sz w:val="24"/>
            <w:szCs w:val="24"/>
            <w:u w:val="none"/>
          </w:rPr>
          <w:t>https://www.yourarticlelibrary.com/financial-management/preference-shares-meaning-features-advantages-disadvantages/43832</w:t>
        </w:r>
      </w:hyperlink>
    </w:p>
    <w:p w:rsidR="00D64650"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6" w:history="1">
        <w:r w:rsidR="00D64650" w:rsidRPr="00B32BDE">
          <w:rPr>
            <w:rStyle w:val="Hyperlink"/>
            <w:rFonts w:ascii="Times New Roman" w:hAnsi="Times New Roman" w:cs="Times New Roman"/>
            <w:color w:val="auto"/>
            <w:sz w:val="24"/>
            <w:szCs w:val="24"/>
            <w:u w:val="none"/>
          </w:rPr>
          <w:t>https://www.karvyonline.com/knowledge-center/beginner/preference-shares</w:t>
        </w:r>
      </w:hyperlink>
    </w:p>
    <w:p w:rsidR="00E71714"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7" w:history="1">
        <w:r w:rsidR="00E71714" w:rsidRPr="00B32BDE">
          <w:rPr>
            <w:rStyle w:val="Hyperlink"/>
            <w:rFonts w:ascii="Times New Roman" w:hAnsi="Times New Roman" w:cs="Times New Roman"/>
            <w:color w:val="auto"/>
            <w:sz w:val="24"/>
            <w:szCs w:val="24"/>
            <w:u w:val="none"/>
          </w:rPr>
          <w:t>https://groww.in/p/company-debentures/</w:t>
        </w:r>
      </w:hyperlink>
    </w:p>
    <w:p w:rsidR="00DE41C6"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8" w:history="1">
        <w:r w:rsidR="00DE41C6" w:rsidRPr="00B32BDE">
          <w:rPr>
            <w:rStyle w:val="Hyperlink"/>
            <w:rFonts w:ascii="Times New Roman" w:hAnsi="Times New Roman" w:cs="Times New Roman"/>
            <w:color w:val="auto"/>
            <w:sz w:val="24"/>
            <w:szCs w:val="24"/>
            <w:u w:val="none"/>
          </w:rPr>
          <w:t>https://www.toppr.com/guides/accountancy/issue-and-redemption-of-debentures/meaning-of-debenture/</w:t>
        </w:r>
      </w:hyperlink>
    </w:p>
    <w:p w:rsidR="00BE7899" w:rsidRPr="00B32BDE"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99" w:history="1">
        <w:r w:rsidR="00BE7899" w:rsidRPr="00B32BDE">
          <w:rPr>
            <w:rStyle w:val="Hyperlink"/>
            <w:rFonts w:ascii="Times New Roman" w:hAnsi="Times New Roman" w:cs="Times New Roman"/>
            <w:color w:val="auto"/>
            <w:sz w:val="24"/>
            <w:szCs w:val="24"/>
            <w:u w:val="none"/>
          </w:rPr>
          <w:t>https://www.yourarticlelibrary.com/financial-management/debentures-meaning-features-advantages-disadvantages/43834</w:t>
        </w:r>
      </w:hyperlink>
    </w:p>
    <w:p w:rsidR="001E25FD" w:rsidRPr="006721F0" w:rsidRDefault="00815540" w:rsidP="00623573">
      <w:pPr>
        <w:pStyle w:val="ListParagraph"/>
        <w:numPr>
          <w:ilvl w:val="0"/>
          <w:numId w:val="70"/>
        </w:numPr>
        <w:spacing w:line="240" w:lineRule="auto"/>
        <w:jc w:val="both"/>
        <w:rPr>
          <w:rFonts w:ascii="Times New Roman" w:hAnsi="Times New Roman" w:cs="Times New Roman"/>
          <w:sz w:val="24"/>
          <w:szCs w:val="24"/>
        </w:rPr>
      </w:pPr>
      <w:hyperlink r:id="rId100" w:history="1">
        <w:r w:rsidR="001E25FD" w:rsidRPr="00B32BDE">
          <w:rPr>
            <w:rStyle w:val="Hyperlink"/>
            <w:rFonts w:ascii="Times New Roman" w:hAnsi="Times New Roman" w:cs="Times New Roman"/>
            <w:color w:val="auto"/>
            <w:sz w:val="24"/>
            <w:szCs w:val="24"/>
            <w:u w:val="none"/>
          </w:rPr>
          <w:t>https://www.wallstreetmojo.com/private-placement-shares/</w:t>
        </w:r>
      </w:hyperlink>
    </w:p>
    <w:p w:rsidR="006721F0" w:rsidRPr="00B32BDE" w:rsidRDefault="006721F0" w:rsidP="00623573">
      <w:pPr>
        <w:pStyle w:val="ListParagraph"/>
        <w:numPr>
          <w:ilvl w:val="0"/>
          <w:numId w:val="70"/>
        </w:numPr>
        <w:spacing w:line="240" w:lineRule="auto"/>
        <w:jc w:val="both"/>
        <w:rPr>
          <w:rFonts w:ascii="Times New Roman" w:hAnsi="Times New Roman" w:cs="Times New Roman"/>
          <w:sz w:val="24"/>
          <w:szCs w:val="24"/>
        </w:rPr>
      </w:pPr>
      <w:hyperlink r:id="rId101" w:history="1">
        <w:r>
          <w:rPr>
            <w:rStyle w:val="Hyperlink"/>
          </w:rPr>
          <w:t>https://www.businessmanagementideas.com/essays/essay-on-capitalisation-meaning-theories-and-types/4562</w:t>
        </w:r>
      </w:hyperlink>
    </w:p>
    <w:sectPr w:rsidR="006721F0" w:rsidRPr="00B32BDE" w:rsidSect="00D65752">
      <w:footerReference w:type="default" r:id="rId102"/>
      <w:pgSz w:w="11906" w:h="16838"/>
      <w:pgMar w:top="1440" w:right="991" w:bottom="1440" w:left="1134" w:header="708" w:footer="708" w:gutter="0"/>
      <w:pgBorders w:offsetFrom="page">
        <w:top w:val="double" w:sz="6" w:space="24" w:color="auto"/>
        <w:left w:val="double" w:sz="6" w:space="24" w:color="auto"/>
        <w:bottom w:val="double" w:sz="6" w:space="24" w:color="auto"/>
        <w:right w:val="double" w:sz="6"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4643" w:rsidRDefault="009A4643" w:rsidP="00EF51E8">
      <w:pPr>
        <w:spacing w:after="0" w:line="240" w:lineRule="auto"/>
      </w:pPr>
      <w:r>
        <w:separator/>
      </w:r>
    </w:p>
  </w:endnote>
  <w:endnote w:type="continuationSeparator" w:id="0">
    <w:p w:rsidR="009A4643" w:rsidRDefault="009A4643" w:rsidP="00EF51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939501"/>
      <w:docPartObj>
        <w:docPartGallery w:val="Page Numbers (Bottom of Page)"/>
        <w:docPartUnique/>
      </w:docPartObj>
    </w:sdtPr>
    <w:sdtEndPr>
      <w:rPr>
        <w:b/>
        <w:color w:val="0070C0"/>
        <w:spacing w:val="60"/>
      </w:rPr>
    </w:sdtEndPr>
    <w:sdtContent>
      <w:p w:rsidR="00EF51E8" w:rsidRPr="00EF51E8" w:rsidRDefault="00815540">
        <w:pPr>
          <w:pStyle w:val="Footer"/>
          <w:pBdr>
            <w:top w:val="single" w:sz="4" w:space="1" w:color="D9D9D9" w:themeColor="background1" w:themeShade="D9"/>
          </w:pBdr>
          <w:rPr>
            <w:b/>
            <w:color w:val="0070C0"/>
          </w:rPr>
        </w:pPr>
        <w:r w:rsidRPr="006F1988">
          <w:rPr>
            <w:b/>
            <w:color w:val="0F243E" w:themeColor="text2" w:themeShade="80"/>
          </w:rPr>
          <w:fldChar w:fldCharType="begin"/>
        </w:r>
        <w:r w:rsidR="00EF51E8" w:rsidRPr="006F1988">
          <w:rPr>
            <w:b/>
            <w:color w:val="0F243E" w:themeColor="text2" w:themeShade="80"/>
          </w:rPr>
          <w:instrText xml:space="preserve"> PAGE   \* MERGEFORMAT </w:instrText>
        </w:r>
        <w:r w:rsidRPr="006F1988">
          <w:rPr>
            <w:b/>
            <w:color w:val="0F243E" w:themeColor="text2" w:themeShade="80"/>
          </w:rPr>
          <w:fldChar w:fldCharType="separate"/>
        </w:r>
        <w:r w:rsidR="006721F0">
          <w:rPr>
            <w:b/>
            <w:noProof/>
            <w:color w:val="0F243E" w:themeColor="text2" w:themeShade="80"/>
          </w:rPr>
          <w:t>1</w:t>
        </w:r>
        <w:r w:rsidRPr="006F1988">
          <w:rPr>
            <w:b/>
            <w:color w:val="0F243E" w:themeColor="text2" w:themeShade="80"/>
          </w:rPr>
          <w:fldChar w:fldCharType="end"/>
        </w:r>
        <w:r w:rsidR="00EF51E8" w:rsidRPr="006F1988">
          <w:rPr>
            <w:b/>
            <w:color w:val="0F243E" w:themeColor="text2" w:themeShade="80"/>
          </w:rPr>
          <w:t xml:space="preserve"> | </w:t>
        </w:r>
        <w:r w:rsidR="00EF51E8" w:rsidRPr="006F1988">
          <w:rPr>
            <w:b/>
            <w:color w:val="0F243E" w:themeColor="text2" w:themeShade="80"/>
            <w:spacing w:val="60"/>
          </w:rPr>
          <w:t>Page</w:t>
        </w:r>
      </w:p>
    </w:sdtContent>
  </w:sdt>
  <w:p w:rsidR="00EF51E8" w:rsidRDefault="00EF51E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4643" w:rsidRDefault="009A4643" w:rsidP="00EF51E8">
      <w:pPr>
        <w:spacing w:after="0" w:line="240" w:lineRule="auto"/>
      </w:pPr>
      <w:r>
        <w:separator/>
      </w:r>
    </w:p>
  </w:footnote>
  <w:footnote w:type="continuationSeparator" w:id="0">
    <w:p w:rsidR="009A4643" w:rsidRDefault="009A4643" w:rsidP="00EF51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3726E"/>
    <w:multiLevelType w:val="multilevel"/>
    <w:tmpl w:val="1938D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4DB69A4"/>
    <w:multiLevelType w:val="multilevel"/>
    <w:tmpl w:val="E7786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FE3794"/>
    <w:multiLevelType w:val="multilevel"/>
    <w:tmpl w:val="C7B86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0960085"/>
    <w:multiLevelType w:val="multilevel"/>
    <w:tmpl w:val="3F30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C329B0"/>
    <w:multiLevelType w:val="multilevel"/>
    <w:tmpl w:val="E5E8B8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F171C3"/>
    <w:multiLevelType w:val="multilevel"/>
    <w:tmpl w:val="0D9C76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2CC5CC5"/>
    <w:multiLevelType w:val="multilevel"/>
    <w:tmpl w:val="5E848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432E1D"/>
    <w:multiLevelType w:val="multilevel"/>
    <w:tmpl w:val="9244B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40E1F56"/>
    <w:multiLevelType w:val="multilevel"/>
    <w:tmpl w:val="E00001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62A714A"/>
    <w:multiLevelType w:val="multilevel"/>
    <w:tmpl w:val="C9BCB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6C3758E"/>
    <w:multiLevelType w:val="multilevel"/>
    <w:tmpl w:val="4DAEA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6E33597"/>
    <w:multiLevelType w:val="multilevel"/>
    <w:tmpl w:val="1A4C37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80232E2"/>
    <w:multiLevelType w:val="multilevel"/>
    <w:tmpl w:val="83A85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A4D24A6"/>
    <w:multiLevelType w:val="multilevel"/>
    <w:tmpl w:val="3E80F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BBA527D"/>
    <w:multiLevelType w:val="multilevel"/>
    <w:tmpl w:val="AC98B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F0401EE"/>
    <w:multiLevelType w:val="multilevel"/>
    <w:tmpl w:val="781C6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FD324A2"/>
    <w:multiLevelType w:val="multilevel"/>
    <w:tmpl w:val="19FE8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30949FC"/>
    <w:multiLevelType w:val="multilevel"/>
    <w:tmpl w:val="09D8F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35F3200"/>
    <w:multiLevelType w:val="multilevel"/>
    <w:tmpl w:val="EB908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52C4BB6"/>
    <w:multiLevelType w:val="multilevel"/>
    <w:tmpl w:val="AEB4A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6DE4111"/>
    <w:multiLevelType w:val="multilevel"/>
    <w:tmpl w:val="F3DCC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72A2BA1"/>
    <w:multiLevelType w:val="multilevel"/>
    <w:tmpl w:val="0CF0B0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91F4135"/>
    <w:multiLevelType w:val="multilevel"/>
    <w:tmpl w:val="A8BCD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2A827986"/>
    <w:multiLevelType w:val="multilevel"/>
    <w:tmpl w:val="C44050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C4B7824"/>
    <w:multiLevelType w:val="multilevel"/>
    <w:tmpl w:val="78F60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EB87C98"/>
    <w:multiLevelType w:val="multilevel"/>
    <w:tmpl w:val="5AC80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FA058E9"/>
    <w:multiLevelType w:val="multilevel"/>
    <w:tmpl w:val="5FBC4C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FEF2212"/>
    <w:multiLevelType w:val="multilevel"/>
    <w:tmpl w:val="9BA6BF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3477924"/>
    <w:multiLevelType w:val="multilevel"/>
    <w:tmpl w:val="7CA06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398104C"/>
    <w:multiLevelType w:val="multilevel"/>
    <w:tmpl w:val="C302A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57A3B11"/>
    <w:multiLevelType w:val="multilevel"/>
    <w:tmpl w:val="5BE4A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36F647A4"/>
    <w:multiLevelType w:val="multilevel"/>
    <w:tmpl w:val="61F08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3DFB01DE"/>
    <w:multiLevelType w:val="multilevel"/>
    <w:tmpl w:val="A4689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3E6F78B2"/>
    <w:multiLevelType w:val="multilevel"/>
    <w:tmpl w:val="24183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3F12464E"/>
    <w:multiLevelType w:val="multilevel"/>
    <w:tmpl w:val="B1D4B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3F4F75A9"/>
    <w:multiLevelType w:val="multilevel"/>
    <w:tmpl w:val="431AC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3F782A41"/>
    <w:multiLevelType w:val="multilevel"/>
    <w:tmpl w:val="84702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40751216"/>
    <w:multiLevelType w:val="multilevel"/>
    <w:tmpl w:val="21B69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15F24A9"/>
    <w:multiLevelType w:val="multilevel"/>
    <w:tmpl w:val="637C13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43596D5F"/>
    <w:multiLevelType w:val="multilevel"/>
    <w:tmpl w:val="26B69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37B0493"/>
    <w:multiLevelType w:val="multilevel"/>
    <w:tmpl w:val="57C22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43AA08B1"/>
    <w:multiLevelType w:val="multilevel"/>
    <w:tmpl w:val="2A904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4273BE0"/>
    <w:multiLevelType w:val="multilevel"/>
    <w:tmpl w:val="969A1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57152BF"/>
    <w:multiLevelType w:val="multilevel"/>
    <w:tmpl w:val="6ECCE5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475717E9"/>
    <w:multiLevelType w:val="multilevel"/>
    <w:tmpl w:val="E2E4C5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497C5D19"/>
    <w:multiLevelType w:val="multilevel"/>
    <w:tmpl w:val="BF42C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4F425510"/>
    <w:multiLevelType w:val="multilevel"/>
    <w:tmpl w:val="17A68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4FED6B16"/>
    <w:multiLevelType w:val="hybridMultilevel"/>
    <w:tmpl w:val="1826B97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8">
    <w:nsid w:val="5222393D"/>
    <w:multiLevelType w:val="multilevel"/>
    <w:tmpl w:val="140A39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55235926"/>
    <w:multiLevelType w:val="multilevel"/>
    <w:tmpl w:val="B2702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6444090"/>
    <w:multiLevelType w:val="multilevel"/>
    <w:tmpl w:val="32F679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568F6E9B"/>
    <w:multiLevelType w:val="multilevel"/>
    <w:tmpl w:val="18200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58050D54"/>
    <w:multiLevelType w:val="multilevel"/>
    <w:tmpl w:val="F6A6D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5C3E0492"/>
    <w:multiLevelType w:val="multilevel"/>
    <w:tmpl w:val="FA5C2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5D432C50"/>
    <w:multiLevelType w:val="multilevel"/>
    <w:tmpl w:val="58868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5E702641"/>
    <w:multiLevelType w:val="multilevel"/>
    <w:tmpl w:val="1BE4554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5F865F64"/>
    <w:multiLevelType w:val="multilevel"/>
    <w:tmpl w:val="BA083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615365BC"/>
    <w:multiLevelType w:val="multilevel"/>
    <w:tmpl w:val="4A7E5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64585A31"/>
    <w:multiLevelType w:val="multilevel"/>
    <w:tmpl w:val="90D4A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66A74EFB"/>
    <w:multiLevelType w:val="multilevel"/>
    <w:tmpl w:val="6602E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67F275E4"/>
    <w:multiLevelType w:val="multilevel"/>
    <w:tmpl w:val="DBC23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68125426"/>
    <w:multiLevelType w:val="multilevel"/>
    <w:tmpl w:val="0DCC93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69720588"/>
    <w:multiLevelType w:val="multilevel"/>
    <w:tmpl w:val="E9B6A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A063E38"/>
    <w:multiLevelType w:val="multilevel"/>
    <w:tmpl w:val="7528F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6AEE6BCA"/>
    <w:multiLevelType w:val="multilevel"/>
    <w:tmpl w:val="F03490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76B26A23"/>
    <w:multiLevelType w:val="multilevel"/>
    <w:tmpl w:val="2F9AA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787A3F9E"/>
    <w:multiLevelType w:val="multilevel"/>
    <w:tmpl w:val="B7061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799B7A2C"/>
    <w:multiLevelType w:val="multilevel"/>
    <w:tmpl w:val="939EB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7A0328FD"/>
    <w:multiLevelType w:val="multilevel"/>
    <w:tmpl w:val="3F76F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7E415ABD"/>
    <w:multiLevelType w:val="multilevel"/>
    <w:tmpl w:val="89585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8"/>
  </w:num>
  <w:num w:numId="3">
    <w:abstractNumId w:val="68"/>
  </w:num>
  <w:num w:numId="4">
    <w:abstractNumId w:val="17"/>
  </w:num>
  <w:num w:numId="5">
    <w:abstractNumId w:val="65"/>
  </w:num>
  <w:num w:numId="6">
    <w:abstractNumId w:val="20"/>
  </w:num>
  <w:num w:numId="7">
    <w:abstractNumId w:val="41"/>
  </w:num>
  <w:num w:numId="8">
    <w:abstractNumId w:val="28"/>
  </w:num>
  <w:num w:numId="9">
    <w:abstractNumId w:val="66"/>
  </w:num>
  <w:num w:numId="10">
    <w:abstractNumId w:val="1"/>
  </w:num>
  <w:num w:numId="11">
    <w:abstractNumId w:val="31"/>
  </w:num>
  <w:num w:numId="12">
    <w:abstractNumId w:val="57"/>
  </w:num>
  <w:num w:numId="13">
    <w:abstractNumId w:val="2"/>
  </w:num>
  <w:num w:numId="14">
    <w:abstractNumId w:val="6"/>
  </w:num>
  <w:num w:numId="15">
    <w:abstractNumId w:val="13"/>
  </w:num>
  <w:num w:numId="16">
    <w:abstractNumId w:val="24"/>
  </w:num>
  <w:num w:numId="17">
    <w:abstractNumId w:val="37"/>
  </w:num>
  <w:num w:numId="18">
    <w:abstractNumId w:val="29"/>
  </w:num>
  <w:num w:numId="19">
    <w:abstractNumId w:val="35"/>
  </w:num>
  <w:num w:numId="20">
    <w:abstractNumId w:val="12"/>
  </w:num>
  <w:num w:numId="21">
    <w:abstractNumId w:val="7"/>
  </w:num>
  <w:num w:numId="22">
    <w:abstractNumId w:val="69"/>
  </w:num>
  <w:num w:numId="23">
    <w:abstractNumId w:val="14"/>
  </w:num>
  <w:num w:numId="24">
    <w:abstractNumId w:val="51"/>
  </w:num>
  <w:num w:numId="25">
    <w:abstractNumId w:val="42"/>
  </w:num>
  <w:num w:numId="26">
    <w:abstractNumId w:val="16"/>
  </w:num>
  <w:num w:numId="27">
    <w:abstractNumId w:val="9"/>
  </w:num>
  <w:num w:numId="28">
    <w:abstractNumId w:val="32"/>
  </w:num>
  <w:num w:numId="29">
    <w:abstractNumId w:val="45"/>
  </w:num>
  <w:num w:numId="30">
    <w:abstractNumId w:val="52"/>
  </w:num>
  <w:num w:numId="31">
    <w:abstractNumId w:val="30"/>
  </w:num>
  <w:num w:numId="32">
    <w:abstractNumId w:val="39"/>
  </w:num>
  <w:num w:numId="33">
    <w:abstractNumId w:val="33"/>
  </w:num>
  <w:num w:numId="34">
    <w:abstractNumId w:val="55"/>
  </w:num>
  <w:num w:numId="35">
    <w:abstractNumId w:val="49"/>
  </w:num>
  <w:num w:numId="36">
    <w:abstractNumId w:val="63"/>
  </w:num>
  <w:num w:numId="37">
    <w:abstractNumId w:val="56"/>
  </w:num>
  <w:num w:numId="38">
    <w:abstractNumId w:val="61"/>
  </w:num>
  <w:num w:numId="39">
    <w:abstractNumId w:val="59"/>
  </w:num>
  <w:num w:numId="40">
    <w:abstractNumId w:val="38"/>
  </w:num>
  <w:num w:numId="41">
    <w:abstractNumId w:val="8"/>
  </w:num>
  <w:num w:numId="42">
    <w:abstractNumId w:val="25"/>
  </w:num>
  <w:num w:numId="43">
    <w:abstractNumId w:val="22"/>
  </w:num>
  <w:num w:numId="44">
    <w:abstractNumId w:val="50"/>
  </w:num>
  <w:num w:numId="45">
    <w:abstractNumId w:val="10"/>
  </w:num>
  <w:num w:numId="46">
    <w:abstractNumId w:val="36"/>
  </w:num>
  <w:num w:numId="47">
    <w:abstractNumId w:val="58"/>
  </w:num>
  <w:num w:numId="48">
    <w:abstractNumId w:val="46"/>
  </w:num>
  <w:num w:numId="49">
    <w:abstractNumId w:val="67"/>
  </w:num>
  <w:num w:numId="50">
    <w:abstractNumId w:val="62"/>
  </w:num>
  <w:num w:numId="51">
    <w:abstractNumId w:val="34"/>
  </w:num>
  <w:num w:numId="52">
    <w:abstractNumId w:val="3"/>
  </w:num>
  <w:num w:numId="53">
    <w:abstractNumId w:val="60"/>
  </w:num>
  <w:num w:numId="54">
    <w:abstractNumId w:val="26"/>
  </w:num>
  <w:num w:numId="55">
    <w:abstractNumId w:val="43"/>
  </w:num>
  <w:num w:numId="56">
    <w:abstractNumId w:val="27"/>
  </w:num>
  <w:num w:numId="57">
    <w:abstractNumId w:val="11"/>
  </w:num>
  <w:num w:numId="58">
    <w:abstractNumId w:val="64"/>
  </w:num>
  <w:num w:numId="59">
    <w:abstractNumId w:val="5"/>
  </w:num>
  <w:num w:numId="60">
    <w:abstractNumId w:val="48"/>
  </w:num>
  <w:num w:numId="61">
    <w:abstractNumId w:val="44"/>
  </w:num>
  <w:num w:numId="62">
    <w:abstractNumId w:val="4"/>
  </w:num>
  <w:num w:numId="63">
    <w:abstractNumId w:val="21"/>
  </w:num>
  <w:num w:numId="64">
    <w:abstractNumId w:val="23"/>
  </w:num>
  <w:num w:numId="65">
    <w:abstractNumId w:val="53"/>
  </w:num>
  <w:num w:numId="66">
    <w:abstractNumId w:val="19"/>
  </w:num>
  <w:num w:numId="67">
    <w:abstractNumId w:val="40"/>
  </w:num>
  <w:num w:numId="68">
    <w:abstractNumId w:val="54"/>
  </w:num>
  <w:num w:numId="69">
    <w:abstractNumId w:val="15"/>
  </w:num>
  <w:num w:numId="70">
    <w:abstractNumId w:val="47"/>
  </w:num>
  <w:numIdMacAtCleanup w:val="7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footnotePr>
    <w:footnote w:id="-1"/>
    <w:footnote w:id="0"/>
  </w:footnotePr>
  <w:endnotePr>
    <w:endnote w:id="-1"/>
    <w:endnote w:id="0"/>
  </w:endnotePr>
  <w:compat/>
  <w:rsids>
    <w:rsidRoot w:val="004C6470"/>
    <w:rsid w:val="000033E7"/>
    <w:rsid w:val="00017EC9"/>
    <w:rsid w:val="000B4393"/>
    <w:rsid w:val="000C38D4"/>
    <w:rsid w:val="000E4BC8"/>
    <w:rsid w:val="00127CB5"/>
    <w:rsid w:val="001413F4"/>
    <w:rsid w:val="001E25FD"/>
    <w:rsid w:val="0020011C"/>
    <w:rsid w:val="002139FD"/>
    <w:rsid w:val="002B630A"/>
    <w:rsid w:val="003664A2"/>
    <w:rsid w:val="003E237D"/>
    <w:rsid w:val="00435E03"/>
    <w:rsid w:val="004B2F7A"/>
    <w:rsid w:val="004C6470"/>
    <w:rsid w:val="0050590B"/>
    <w:rsid w:val="00517F3B"/>
    <w:rsid w:val="0054751E"/>
    <w:rsid w:val="00557242"/>
    <w:rsid w:val="00570F8D"/>
    <w:rsid w:val="00580635"/>
    <w:rsid w:val="0060604C"/>
    <w:rsid w:val="006112CA"/>
    <w:rsid w:val="00615E5A"/>
    <w:rsid w:val="00623573"/>
    <w:rsid w:val="006721F0"/>
    <w:rsid w:val="0069430A"/>
    <w:rsid w:val="00696911"/>
    <w:rsid w:val="006A6888"/>
    <w:rsid w:val="006E71DB"/>
    <w:rsid w:val="006F1988"/>
    <w:rsid w:val="00707C93"/>
    <w:rsid w:val="00765B03"/>
    <w:rsid w:val="007F6AFE"/>
    <w:rsid w:val="00815540"/>
    <w:rsid w:val="0088049C"/>
    <w:rsid w:val="008D4E06"/>
    <w:rsid w:val="00926613"/>
    <w:rsid w:val="009305E5"/>
    <w:rsid w:val="00952A79"/>
    <w:rsid w:val="009A4643"/>
    <w:rsid w:val="009A47A8"/>
    <w:rsid w:val="009E77F4"/>
    <w:rsid w:val="00A30356"/>
    <w:rsid w:val="00A366AE"/>
    <w:rsid w:val="00A626A8"/>
    <w:rsid w:val="00AB5393"/>
    <w:rsid w:val="00B23B0B"/>
    <w:rsid w:val="00B32BB3"/>
    <w:rsid w:val="00B32BDE"/>
    <w:rsid w:val="00B41B40"/>
    <w:rsid w:val="00B7539F"/>
    <w:rsid w:val="00B95ED5"/>
    <w:rsid w:val="00BD3EB3"/>
    <w:rsid w:val="00BE7899"/>
    <w:rsid w:val="00BF1276"/>
    <w:rsid w:val="00C15980"/>
    <w:rsid w:val="00C25A93"/>
    <w:rsid w:val="00C425BD"/>
    <w:rsid w:val="00C853F5"/>
    <w:rsid w:val="00CA098E"/>
    <w:rsid w:val="00D25E45"/>
    <w:rsid w:val="00D41F42"/>
    <w:rsid w:val="00D64650"/>
    <w:rsid w:val="00D65752"/>
    <w:rsid w:val="00D6592F"/>
    <w:rsid w:val="00DE13A4"/>
    <w:rsid w:val="00DE41C6"/>
    <w:rsid w:val="00E15602"/>
    <w:rsid w:val="00E71714"/>
    <w:rsid w:val="00E73A2D"/>
    <w:rsid w:val="00EB7375"/>
    <w:rsid w:val="00EF51E8"/>
    <w:rsid w:val="00F278B6"/>
    <w:rsid w:val="00FB1CA1"/>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6888"/>
  </w:style>
  <w:style w:type="paragraph" w:styleId="Heading1">
    <w:name w:val="heading 1"/>
    <w:basedOn w:val="Normal"/>
    <w:next w:val="Normal"/>
    <w:link w:val="Heading1Char"/>
    <w:uiPriority w:val="9"/>
    <w:qFormat/>
    <w:rsid w:val="00A366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7F6AFE"/>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unhideWhenUsed/>
    <w:qFormat/>
    <w:rsid w:val="007F6AF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F6AF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F6AFE"/>
    <w:rPr>
      <w:rFonts w:ascii="Times New Roman" w:eastAsia="Times New Roman" w:hAnsi="Times New Roman" w:cs="Times New Roman"/>
      <w:b/>
      <w:bCs/>
      <w:sz w:val="36"/>
      <w:szCs w:val="36"/>
      <w:lang w:eastAsia="en-IN"/>
    </w:rPr>
  </w:style>
  <w:style w:type="character" w:customStyle="1" w:styleId="mntl-sc-block-headingtext">
    <w:name w:val="mntl-sc-block-heading__text"/>
    <w:basedOn w:val="DefaultParagraphFont"/>
    <w:rsid w:val="007F6AFE"/>
  </w:style>
  <w:style w:type="paragraph" w:customStyle="1" w:styleId="comp">
    <w:name w:val="comp"/>
    <w:basedOn w:val="Normal"/>
    <w:rsid w:val="007F6AF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7F6AFE"/>
    <w:rPr>
      <w:color w:val="0000FF"/>
      <w:u w:val="single"/>
    </w:rPr>
  </w:style>
  <w:style w:type="character" w:customStyle="1" w:styleId="Heading3Char">
    <w:name w:val="Heading 3 Char"/>
    <w:basedOn w:val="DefaultParagraphFont"/>
    <w:link w:val="Heading3"/>
    <w:uiPriority w:val="9"/>
    <w:rsid w:val="007F6AFE"/>
    <w:rPr>
      <w:rFonts w:asciiTheme="majorHAnsi" w:eastAsiaTheme="majorEastAsia" w:hAnsiTheme="majorHAnsi" w:cstheme="majorBidi"/>
      <w:b/>
      <w:bCs/>
      <w:color w:val="4F81BD" w:themeColor="accent1"/>
    </w:rPr>
  </w:style>
  <w:style w:type="character" w:customStyle="1" w:styleId="mntl-sc-block-subheadingtext">
    <w:name w:val="mntl-sc-block-subheading__text"/>
    <w:basedOn w:val="DefaultParagraphFont"/>
    <w:rsid w:val="007F6AFE"/>
  </w:style>
  <w:style w:type="paragraph" w:styleId="NormalWeb">
    <w:name w:val="Normal (Web)"/>
    <w:basedOn w:val="Normal"/>
    <w:uiPriority w:val="99"/>
    <w:unhideWhenUsed/>
    <w:rsid w:val="007F6AF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4Char">
    <w:name w:val="Heading 4 Char"/>
    <w:basedOn w:val="DefaultParagraphFont"/>
    <w:link w:val="Heading4"/>
    <w:uiPriority w:val="9"/>
    <w:semiHidden/>
    <w:rsid w:val="007F6AFE"/>
    <w:rPr>
      <w:rFonts w:asciiTheme="majorHAnsi" w:eastAsiaTheme="majorEastAsia" w:hAnsiTheme="majorHAnsi" w:cstheme="majorBidi"/>
      <w:b/>
      <w:bCs/>
      <w:i/>
      <w:iCs/>
      <w:color w:val="4F81BD" w:themeColor="accent1"/>
    </w:rPr>
  </w:style>
  <w:style w:type="character" w:customStyle="1" w:styleId="Heading1Char">
    <w:name w:val="Heading 1 Char"/>
    <w:basedOn w:val="DefaultParagraphFont"/>
    <w:link w:val="Heading1"/>
    <w:uiPriority w:val="9"/>
    <w:rsid w:val="00A366AE"/>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A366AE"/>
    <w:rPr>
      <w:b/>
      <w:bCs/>
    </w:rPr>
  </w:style>
  <w:style w:type="character" w:styleId="Emphasis">
    <w:name w:val="Emphasis"/>
    <w:basedOn w:val="DefaultParagraphFont"/>
    <w:uiPriority w:val="20"/>
    <w:qFormat/>
    <w:rsid w:val="0088049C"/>
    <w:rPr>
      <w:i/>
      <w:iCs/>
    </w:rPr>
  </w:style>
  <w:style w:type="paragraph" w:styleId="BalloonText">
    <w:name w:val="Balloon Text"/>
    <w:basedOn w:val="Normal"/>
    <w:link w:val="BalloonTextChar"/>
    <w:uiPriority w:val="99"/>
    <w:semiHidden/>
    <w:unhideWhenUsed/>
    <w:rsid w:val="008804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049C"/>
    <w:rPr>
      <w:rFonts w:ascii="Tahoma" w:hAnsi="Tahoma" w:cs="Tahoma"/>
      <w:sz w:val="16"/>
      <w:szCs w:val="16"/>
    </w:rPr>
  </w:style>
  <w:style w:type="paragraph" w:customStyle="1" w:styleId="styles-module--contentsection--qwyk">
    <w:name w:val="styles-module--contentsection--_qwyk"/>
    <w:basedOn w:val="Normal"/>
    <w:rsid w:val="003664A2"/>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BF1276"/>
    <w:pPr>
      <w:ind w:left="720"/>
      <w:contextualSpacing/>
    </w:pPr>
  </w:style>
  <w:style w:type="character" w:customStyle="1" w:styleId="crptitle">
    <w:name w:val="crp_title"/>
    <w:basedOn w:val="DefaultParagraphFont"/>
    <w:rsid w:val="003E237D"/>
  </w:style>
  <w:style w:type="character" w:customStyle="1" w:styleId="course-title">
    <w:name w:val="course-title"/>
    <w:basedOn w:val="DefaultParagraphFont"/>
    <w:rsid w:val="00EB7375"/>
  </w:style>
  <w:style w:type="character" w:customStyle="1" w:styleId="blg-price">
    <w:name w:val="blg-price"/>
    <w:basedOn w:val="DefaultParagraphFont"/>
    <w:rsid w:val="00EB7375"/>
  </w:style>
  <w:style w:type="character" w:customStyle="1" w:styleId="blg-str-price">
    <w:name w:val="blg-str-price"/>
    <w:basedOn w:val="DefaultParagraphFont"/>
    <w:rsid w:val="00EB7375"/>
  </w:style>
  <w:style w:type="character" w:customStyle="1" w:styleId="box-btn">
    <w:name w:val="box-btn"/>
    <w:basedOn w:val="DefaultParagraphFont"/>
    <w:rsid w:val="00EB7375"/>
  </w:style>
  <w:style w:type="paragraph" w:customStyle="1" w:styleId="wp-caption-text">
    <w:name w:val="wp-caption-text"/>
    <w:basedOn w:val="Normal"/>
    <w:rsid w:val="00E15602"/>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pb0">
    <w:name w:val="pb0"/>
    <w:basedOn w:val="Normal"/>
    <w:rsid w:val="00D6465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Header">
    <w:name w:val="header"/>
    <w:basedOn w:val="Normal"/>
    <w:link w:val="HeaderChar"/>
    <w:uiPriority w:val="99"/>
    <w:semiHidden/>
    <w:unhideWhenUsed/>
    <w:rsid w:val="00EF51E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F51E8"/>
  </w:style>
  <w:style w:type="paragraph" w:styleId="Footer">
    <w:name w:val="footer"/>
    <w:basedOn w:val="Normal"/>
    <w:link w:val="FooterChar"/>
    <w:uiPriority w:val="99"/>
    <w:unhideWhenUsed/>
    <w:rsid w:val="00EF51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51E8"/>
  </w:style>
</w:styles>
</file>

<file path=word/webSettings.xml><?xml version="1.0" encoding="utf-8"?>
<w:webSettings xmlns:r="http://schemas.openxmlformats.org/officeDocument/2006/relationships" xmlns:w="http://schemas.openxmlformats.org/wordprocessingml/2006/main">
  <w:divs>
    <w:div w:id="24840648">
      <w:bodyDiv w:val="1"/>
      <w:marLeft w:val="0"/>
      <w:marRight w:val="0"/>
      <w:marTop w:val="0"/>
      <w:marBottom w:val="0"/>
      <w:divBdr>
        <w:top w:val="none" w:sz="0" w:space="0" w:color="auto"/>
        <w:left w:val="none" w:sz="0" w:space="0" w:color="auto"/>
        <w:bottom w:val="none" w:sz="0" w:space="0" w:color="auto"/>
        <w:right w:val="none" w:sz="0" w:space="0" w:color="auto"/>
      </w:divBdr>
    </w:div>
    <w:div w:id="100995303">
      <w:bodyDiv w:val="1"/>
      <w:marLeft w:val="0"/>
      <w:marRight w:val="0"/>
      <w:marTop w:val="0"/>
      <w:marBottom w:val="0"/>
      <w:divBdr>
        <w:top w:val="none" w:sz="0" w:space="0" w:color="auto"/>
        <w:left w:val="none" w:sz="0" w:space="0" w:color="auto"/>
        <w:bottom w:val="none" w:sz="0" w:space="0" w:color="auto"/>
        <w:right w:val="none" w:sz="0" w:space="0" w:color="auto"/>
      </w:divBdr>
    </w:div>
    <w:div w:id="137386870">
      <w:bodyDiv w:val="1"/>
      <w:marLeft w:val="0"/>
      <w:marRight w:val="0"/>
      <w:marTop w:val="0"/>
      <w:marBottom w:val="0"/>
      <w:divBdr>
        <w:top w:val="none" w:sz="0" w:space="0" w:color="auto"/>
        <w:left w:val="none" w:sz="0" w:space="0" w:color="auto"/>
        <w:bottom w:val="none" w:sz="0" w:space="0" w:color="auto"/>
        <w:right w:val="none" w:sz="0" w:space="0" w:color="auto"/>
      </w:divBdr>
      <w:divsChild>
        <w:div w:id="1641644028">
          <w:marLeft w:val="0"/>
          <w:marRight w:val="0"/>
          <w:marTop w:val="120"/>
          <w:marBottom w:val="120"/>
          <w:divBdr>
            <w:top w:val="none" w:sz="0" w:space="0" w:color="auto"/>
            <w:left w:val="none" w:sz="0" w:space="0" w:color="auto"/>
            <w:bottom w:val="none" w:sz="0" w:space="0" w:color="auto"/>
            <w:right w:val="none" w:sz="0" w:space="0" w:color="auto"/>
          </w:divBdr>
        </w:div>
        <w:div w:id="352847937">
          <w:marLeft w:val="0"/>
          <w:marRight w:val="0"/>
          <w:marTop w:val="120"/>
          <w:marBottom w:val="120"/>
          <w:divBdr>
            <w:top w:val="none" w:sz="0" w:space="0" w:color="auto"/>
            <w:left w:val="none" w:sz="0" w:space="0" w:color="auto"/>
            <w:bottom w:val="none" w:sz="0" w:space="0" w:color="auto"/>
            <w:right w:val="none" w:sz="0" w:space="0" w:color="auto"/>
          </w:divBdr>
        </w:div>
        <w:div w:id="1099712293">
          <w:marLeft w:val="0"/>
          <w:marRight w:val="0"/>
          <w:marTop w:val="120"/>
          <w:marBottom w:val="120"/>
          <w:divBdr>
            <w:top w:val="none" w:sz="0" w:space="0" w:color="auto"/>
            <w:left w:val="none" w:sz="0" w:space="0" w:color="auto"/>
            <w:bottom w:val="none" w:sz="0" w:space="0" w:color="auto"/>
            <w:right w:val="none" w:sz="0" w:space="0" w:color="auto"/>
          </w:divBdr>
        </w:div>
        <w:div w:id="1744796512">
          <w:marLeft w:val="0"/>
          <w:marRight w:val="0"/>
          <w:marTop w:val="120"/>
          <w:marBottom w:val="120"/>
          <w:divBdr>
            <w:top w:val="none" w:sz="0" w:space="0" w:color="auto"/>
            <w:left w:val="none" w:sz="0" w:space="0" w:color="auto"/>
            <w:bottom w:val="none" w:sz="0" w:space="0" w:color="auto"/>
            <w:right w:val="none" w:sz="0" w:space="0" w:color="auto"/>
          </w:divBdr>
        </w:div>
        <w:div w:id="1115442041">
          <w:marLeft w:val="0"/>
          <w:marRight w:val="0"/>
          <w:marTop w:val="120"/>
          <w:marBottom w:val="120"/>
          <w:divBdr>
            <w:top w:val="none" w:sz="0" w:space="0" w:color="auto"/>
            <w:left w:val="none" w:sz="0" w:space="0" w:color="auto"/>
            <w:bottom w:val="none" w:sz="0" w:space="0" w:color="auto"/>
            <w:right w:val="none" w:sz="0" w:space="0" w:color="auto"/>
          </w:divBdr>
        </w:div>
        <w:div w:id="2060352597">
          <w:marLeft w:val="0"/>
          <w:marRight w:val="0"/>
          <w:marTop w:val="120"/>
          <w:marBottom w:val="120"/>
          <w:divBdr>
            <w:top w:val="none" w:sz="0" w:space="0" w:color="auto"/>
            <w:left w:val="none" w:sz="0" w:space="0" w:color="auto"/>
            <w:bottom w:val="none" w:sz="0" w:space="0" w:color="auto"/>
            <w:right w:val="none" w:sz="0" w:space="0" w:color="auto"/>
          </w:divBdr>
        </w:div>
        <w:div w:id="1782534760">
          <w:marLeft w:val="0"/>
          <w:marRight w:val="0"/>
          <w:marTop w:val="120"/>
          <w:marBottom w:val="120"/>
          <w:divBdr>
            <w:top w:val="none" w:sz="0" w:space="0" w:color="auto"/>
            <w:left w:val="none" w:sz="0" w:space="0" w:color="auto"/>
            <w:bottom w:val="none" w:sz="0" w:space="0" w:color="auto"/>
            <w:right w:val="none" w:sz="0" w:space="0" w:color="auto"/>
          </w:divBdr>
        </w:div>
      </w:divsChild>
    </w:div>
    <w:div w:id="198516917">
      <w:bodyDiv w:val="1"/>
      <w:marLeft w:val="0"/>
      <w:marRight w:val="0"/>
      <w:marTop w:val="0"/>
      <w:marBottom w:val="0"/>
      <w:divBdr>
        <w:top w:val="none" w:sz="0" w:space="0" w:color="auto"/>
        <w:left w:val="none" w:sz="0" w:space="0" w:color="auto"/>
        <w:bottom w:val="none" w:sz="0" w:space="0" w:color="auto"/>
        <w:right w:val="none" w:sz="0" w:space="0" w:color="auto"/>
      </w:divBdr>
      <w:divsChild>
        <w:div w:id="53355269">
          <w:marLeft w:val="0"/>
          <w:marRight w:val="0"/>
          <w:marTop w:val="0"/>
          <w:marBottom w:val="0"/>
          <w:divBdr>
            <w:top w:val="none" w:sz="0" w:space="0" w:color="auto"/>
            <w:left w:val="none" w:sz="0" w:space="0" w:color="auto"/>
            <w:bottom w:val="none" w:sz="0" w:space="0" w:color="auto"/>
            <w:right w:val="none" w:sz="0" w:space="0" w:color="auto"/>
          </w:divBdr>
          <w:divsChild>
            <w:div w:id="166069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854819">
      <w:bodyDiv w:val="1"/>
      <w:marLeft w:val="0"/>
      <w:marRight w:val="0"/>
      <w:marTop w:val="0"/>
      <w:marBottom w:val="0"/>
      <w:divBdr>
        <w:top w:val="none" w:sz="0" w:space="0" w:color="auto"/>
        <w:left w:val="none" w:sz="0" w:space="0" w:color="auto"/>
        <w:bottom w:val="none" w:sz="0" w:space="0" w:color="auto"/>
        <w:right w:val="none" w:sz="0" w:space="0" w:color="auto"/>
      </w:divBdr>
      <w:divsChild>
        <w:div w:id="308480020">
          <w:marLeft w:val="0"/>
          <w:marRight w:val="0"/>
          <w:marTop w:val="120"/>
          <w:marBottom w:val="120"/>
          <w:divBdr>
            <w:top w:val="none" w:sz="0" w:space="0" w:color="auto"/>
            <w:left w:val="none" w:sz="0" w:space="0" w:color="auto"/>
            <w:bottom w:val="none" w:sz="0" w:space="0" w:color="auto"/>
            <w:right w:val="none" w:sz="0" w:space="0" w:color="auto"/>
          </w:divBdr>
        </w:div>
        <w:div w:id="1812361843">
          <w:marLeft w:val="0"/>
          <w:marRight w:val="0"/>
          <w:marTop w:val="120"/>
          <w:marBottom w:val="120"/>
          <w:divBdr>
            <w:top w:val="none" w:sz="0" w:space="0" w:color="auto"/>
            <w:left w:val="none" w:sz="0" w:space="0" w:color="auto"/>
            <w:bottom w:val="none" w:sz="0" w:space="0" w:color="auto"/>
            <w:right w:val="none" w:sz="0" w:space="0" w:color="auto"/>
          </w:divBdr>
        </w:div>
        <w:div w:id="1472938793">
          <w:marLeft w:val="0"/>
          <w:marRight w:val="0"/>
          <w:marTop w:val="120"/>
          <w:marBottom w:val="120"/>
          <w:divBdr>
            <w:top w:val="none" w:sz="0" w:space="0" w:color="auto"/>
            <w:left w:val="none" w:sz="0" w:space="0" w:color="auto"/>
            <w:bottom w:val="none" w:sz="0" w:space="0" w:color="auto"/>
            <w:right w:val="none" w:sz="0" w:space="0" w:color="auto"/>
          </w:divBdr>
        </w:div>
      </w:divsChild>
    </w:div>
    <w:div w:id="336157369">
      <w:bodyDiv w:val="1"/>
      <w:marLeft w:val="0"/>
      <w:marRight w:val="0"/>
      <w:marTop w:val="0"/>
      <w:marBottom w:val="0"/>
      <w:divBdr>
        <w:top w:val="none" w:sz="0" w:space="0" w:color="auto"/>
        <w:left w:val="none" w:sz="0" w:space="0" w:color="auto"/>
        <w:bottom w:val="none" w:sz="0" w:space="0" w:color="auto"/>
        <w:right w:val="none" w:sz="0" w:space="0" w:color="auto"/>
      </w:divBdr>
    </w:div>
    <w:div w:id="345984960">
      <w:bodyDiv w:val="1"/>
      <w:marLeft w:val="0"/>
      <w:marRight w:val="0"/>
      <w:marTop w:val="0"/>
      <w:marBottom w:val="0"/>
      <w:divBdr>
        <w:top w:val="none" w:sz="0" w:space="0" w:color="auto"/>
        <w:left w:val="none" w:sz="0" w:space="0" w:color="auto"/>
        <w:bottom w:val="none" w:sz="0" w:space="0" w:color="auto"/>
        <w:right w:val="none" w:sz="0" w:space="0" w:color="auto"/>
      </w:divBdr>
    </w:div>
    <w:div w:id="355740091">
      <w:bodyDiv w:val="1"/>
      <w:marLeft w:val="0"/>
      <w:marRight w:val="0"/>
      <w:marTop w:val="0"/>
      <w:marBottom w:val="0"/>
      <w:divBdr>
        <w:top w:val="none" w:sz="0" w:space="0" w:color="auto"/>
        <w:left w:val="none" w:sz="0" w:space="0" w:color="auto"/>
        <w:bottom w:val="none" w:sz="0" w:space="0" w:color="auto"/>
        <w:right w:val="none" w:sz="0" w:space="0" w:color="auto"/>
      </w:divBdr>
    </w:div>
    <w:div w:id="399981353">
      <w:bodyDiv w:val="1"/>
      <w:marLeft w:val="0"/>
      <w:marRight w:val="0"/>
      <w:marTop w:val="0"/>
      <w:marBottom w:val="0"/>
      <w:divBdr>
        <w:top w:val="none" w:sz="0" w:space="0" w:color="auto"/>
        <w:left w:val="none" w:sz="0" w:space="0" w:color="auto"/>
        <w:bottom w:val="none" w:sz="0" w:space="0" w:color="auto"/>
        <w:right w:val="none" w:sz="0" w:space="0" w:color="auto"/>
      </w:divBdr>
    </w:div>
    <w:div w:id="477918883">
      <w:bodyDiv w:val="1"/>
      <w:marLeft w:val="0"/>
      <w:marRight w:val="0"/>
      <w:marTop w:val="0"/>
      <w:marBottom w:val="0"/>
      <w:divBdr>
        <w:top w:val="none" w:sz="0" w:space="0" w:color="auto"/>
        <w:left w:val="none" w:sz="0" w:space="0" w:color="auto"/>
        <w:bottom w:val="none" w:sz="0" w:space="0" w:color="auto"/>
        <w:right w:val="none" w:sz="0" w:space="0" w:color="auto"/>
      </w:divBdr>
    </w:div>
    <w:div w:id="502166226">
      <w:bodyDiv w:val="1"/>
      <w:marLeft w:val="0"/>
      <w:marRight w:val="0"/>
      <w:marTop w:val="0"/>
      <w:marBottom w:val="0"/>
      <w:divBdr>
        <w:top w:val="none" w:sz="0" w:space="0" w:color="auto"/>
        <w:left w:val="none" w:sz="0" w:space="0" w:color="auto"/>
        <w:bottom w:val="none" w:sz="0" w:space="0" w:color="auto"/>
        <w:right w:val="none" w:sz="0" w:space="0" w:color="auto"/>
      </w:divBdr>
      <w:divsChild>
        <w:div w:id="124812324">
          <w:marLeft w:val="0"/>
          <w:marRight w:val="0"/>
          <w:marTop w:val="120"/>
          <w:marBottom w:val="120"/>
          <w:divBdr>
            <w:top w:val="none" w:sz="0" w:space="0" w:color="auto"/>
            <w:left w:val="none" w:sz="0" w:space="0" w:color="auto"/>
            <w:bottom w:val="none" w:sz="0" w:space="0" w:color="auto"/>
            <w:right w:val="none" w:sz="0" w:space="0" w:color="auto"/>
          </w:divBdr>
        </w:div>
        <w:div w:id="553783608">
          <w:marLeft w:val="0"/>
          <w:marRight w:val="0"/>
          <w:marTop w:val="120"/>
          <w:marBottom w:val="120"/>
          <w:divBdr>
            <w:top w:val="none" w:sz="0" w:space="0" w:color="auto"/>
            <w:left w:val="none" w:sz="0" w:space="0" w:color="auto"/>
            <w:bottom w:val="none" w:sz="0" w:space="0" w:color="auto"/>
            <w:right w:val="none" w:sz="0" w:space="0" w:color="auto"/>
          </w:divBdr>
        </w:div>
        <w:div w:id="531649163">
          <w:marLeft w:val="0"/>
          <w:marRight w:val="0"/>
          <w:marTop w:val="120"/>
          <w:marBottom w:val="120"/>
          <w:divBdr>
            <w:top w:val="none" w:sz="0" w:space="0" w:color="auto"/>
            <w:left w:val="none" w:sz="0" w:space="0" w:color="auto"/>
            <w:bottom w:val="none" w:sz="0" w:space="0" w:color="auto"/>
            <w:right w:val="none" w:sz="0" w:space="0" w:color="auto"/>
          </w:divBdr>
        </w:div>
        <w:div w:id="949899045">
          <w:marLeft w:val="0"/>
          <w:marRight w:val="0"/>
          <w:marTop w:val="120"/>
          <w:marBottom w:val="120"/>
          <w:divBdr>
            <w:top w:val="none" w:sz="0" w:space="0" w:color="auto"/>
            <w:left w:val="none" w:sz="0" w:space="0" w:color="auto"/>
            <w:bottom w:val="none" w:sz="0" w:space="0" w:color="auto"/>
            <w:right w:val="none" w:sz="0" w:space="0" w:color="auto"/>
          </w:divBdr>
        </w:div>
        <w:div w:id="1291550590">
          <w:marLeft w:val="0"/>
          <w:marRight w:val="0"/>
          <w:marTop w:val="120"/>
          <w:marBottom w:val="120"/>
          <w:divBdr>
            <w:top w:val="none" w:sz="0" w:space="0" w:color="auto"/>
            <w:left w:val="none" w:sz="0" w:space="0" w:color="auto"/>
            <w:bottom w:val="none" w:sz="0" w:space="0" w:color="auto"/>
            <w:right w:val="none" w:sz="0" w:space="0" w:color="auto"/>
          </w:divBdr>
        </w:div>
        <w:div w:id="633412507">
          <w:marLeft w:val="0"/>
          <w:marRight w:val="0"/>
          <w:marTop w:val="120"/>
          <w:marBottom w:val="120"/>
          <w:divBdr>
            <w:top w:val="none" w:sz="0" w:space="0" w:color="auto"/>
            <w:left w:val="none" w:sz="0" w:space="0" w:color="auto"/>
            <w:bottom w:val="none" w:sz="0" w:space="0" w:color="auto"/>
            <w:right w:val="none" w:sz="0" w:space="0" w:color="auto"/>
          </w:divBdr>
        </w:div>
      </w:divsChild>
    </w:div>
    <w:div w:id="577251698">
      <w:bodyDiv w:val="1"/>
      <w:marLeft w:val="0"/>
      <w:marRight w:val="0"/>
      <w:marTop w:val="0"/>
      <w:marBottom w:val="0"/>
      <w:divBdr>
        <w:top w:val="none" w:sz="0" w:space="0" w:color="auto"/>
        <w:left w:val="none" w:sz="0" w:space="0" w:color="auto"/>
        <w:bottom w:val="none" w:sz="0" w:space="0" w:color="auto"/>
        <w:right w:val="none" w:sz="0" w:space="0" w:color="auto"/>
      </w:divBdr>
      <w:divsChild>
        <w:div w:id="1668820666">
          <w:marLeft w:val="0"/>
          <w:marRight w:val="0"/>
          <w:marTop w:val="0"/>
          <w:marBottom w:val="0"/>
          <w:divBdr>
            <w:top w:val="none" w:sz="0" w:space="0" w:color="auto"/>
            <w:left w:val="none" w:sz="0" w:space="0" w:color="auto"/>
            <w:bottom w:val="none" w:sz="0" w:space="0" w:color="auto"/>
            <w:right w:val="none" w:sz="0" w:space="0" w:color="auto"/>
          </w:divBdr>
        </w:div>
      </w:divsChild>
    </w:div>
    <w:div w:id="614748430">
      <w:bodyDiv w:val="1"/>
      <w:marLeft w:val="0"/>
      <w:marRight w:val="0"/>
      <w:marTop w:val="0"/>
      <w:marBottom w:val="0"/>
      <w:divBdr>
        <w:top w:val="none" w:sz="0" w:space="0" w:color="auto"/>
        <w:left w:val="none" w:sz="0" w:space="0" w:color="auto"/>
        <w:bottom w:val="none" w:sz="0" w:space="0" w:color="auto"/>
        <w:right w:val="none" w:sz="0" w:space="0" w:color="auto"/>
      </w:divBdr>
    </w:div>
    <w:div w:id="629360729">
      <w:bodyDiv w:val="1"/>
      <w:marLeft w:val="0"/>
      <w:marRight w:val="0"/>
      <w:marTop w:val="0"/>
      <w:marBottom w:val="0"/>
      <w:divBdr>
        <w:top w:val="none" w:sz="0" w:space="0" w:color="auto"/>
        <w:left w:val="none" w:sz="0" w:space="0" w:color="auto"/>
        <w:bottom w:val="none" w:sz="0" w:space="0" w:color="auto"/>
        <w:right w:val="none" w:sz="0" w:space="0" w:color="auto"/>
      </w:divBdr>
    </w:div>
    <w:div w:id="722097792">
      <w:bodyDiv w:val="1"/>
      <w:marLeft w:val="0"/>
      <w:marRight w:val="0"/>
      <w:marTop w:val="0"/>
      <w:marBottom w:val="0"/>
      <w:divBdr>
        <w:top w:val="none" w:sz="0" w:space="0" w:color="auto"/>
        <w:left w:val="none" w:sz="0" w:space="0" w:color="auto"/>
        <w:bottom w:val="none" w:sz="0" w:space="0" w:color="auto"/>
        <w:right w:val="none" w:sz="0" w:space="0" w:color="auto"/>
      </w:divBdr>
    </w:div>
    <w:div w:id="747071946">
      <w:bodyDiv w:val="1"/>
      <w:marLeft w:val="0"/>
      <w:marRight w:val="0"/>
      <w:marTop w:val="0"/>
      <w:marBottom w:val="0"/>
      <w:divBdr>
        <w:top w:val="none" w:sz="0" w:space="0" w:color="auto"/>
        <w:left w:val="none" w:sz="0" w:space="0" w:color="auto"/>
        <w:bottom w:val="none" w:sz="0" w:space="0" w:color="auto"/>
        <w:right w:val="none" w:sz="0" w:space="0" w:color="auto"/>
      </w:divBdr>
      <w:divsChild>
        <w:div w:id="487286552">
          <w:marLeft w:val="0"/>
          <w:marRight w:val="0"/>
          <w:marTop w:val="0"/>
          <w:marBottom w:val="432"/>
          <w:divBdr>
            <w:top w:val="none" w:sz="0" w:space="0" w:color="auto"/>
            <w:left w:val="none" w:sz="0" w:space="0" w:color="auto"/>
            <w:bottom w:val="none" w:sz="0" w:space="0" w:color="auto"/>
            <w:right w:val="none" w:sz="0" w:space="0" w:color="auto"/>
          </w:divBdr>
          <w:divsChild>
            <w:div w:id="1340767368">
              <w:marLeft w:val="0"/>
              <w:marRight w:val="0"/>
              <w:marTop w:val="120"/>
              <w:marBottom w:val="120"/>
              <w:divBdr>
                <w:top w:val="none" w:sz="0" w:space="0" w:color="auto"/>
                <w:left w:val="none" w:sz="0" w:space="0" w:color="auto"/>
                <w:bottom w:val="none" w:sz="0" w:space="0" w:color="auto"/>
                <w:right w:val="none" w:sz="0" w:space="0" w:color="auto"/>
              </w:divBdr>
            </w:div>
            <w:div w:id="734158920">
              <w:marLeft w:val="0"/>
              <w:marRight w:val="0"/>
              <w:marTop w:val="120"/>
              <w:marBottom w:val="120"/>
              <w:divBdr>
                <w:top w:val="none" w:sz="0" w:space="0" w:color="auto"/>
                <w:left w:val="none" w:sz="0" w:space="0" w:color="auto"/>
                <w:bottom w:val="none" w:sz="0" w:space="0" w:color="auto"/>
                <w:right w:val="none" w:sz="0" w:space="0" w:color="auto"/>
              </w:divBdr>
            </w:div>
            <w:div w:id="1260673900">
              <w:marLeft w:val="0"/>
              <w:marRight w:val="0"/>
              <w:marTop w:val="0"/>
              <w:marBottom w:val="0"/>
              <w:divBdr>
                <w:top w:val="single" w:sz="6" w:space="1" w:color="E6E6E6"/>
                <w:left w:val="single" w:sz="6" w:space="1" w:color="E6E6E6"/>
                <w:bottom w:val="single" w:sz="6" w:space="1" w:color="E6E6E6"/>
                <w:right w:val="single" w:sz="6" w:space="1" w:color="E6E6E6"/>
              </w:divBdr>
            </w:div>
            <w:div w:id="1451626100">
              <w:marLeft w:val="0"/>
              <w:marRight w:val="0"/>
              <w:marTop w:val="120"/>
              <w:marBottom w:val="120"/>
              <w:divBdr>
                <w:top w:val="none" w:sz="0" w:space="0" w:color="auto"/>
                <w:left w:val="none" w:sz="0" w:space="0" w:color="auto"/>
                <w:bottom w:val="none" w:sz="0" w:space="0" w:color="auto"/>
                <w:right w:val="none" w:sz="0" w:space="0" w:color="auto"/>
              </w:divBdr>
            </w:div>
            <w:div w:id="28730370">
              <w:marLeft w:val="0"/>
              <w:marRight w:val="0"/>
              <w:marTop w:val="120"/>
              <w:marBottom w:val="120"/>
              <w:divBdr>
                <w:top w:val="none" w:sz="0" w:space="0" w:color="auto"/>
                <w:left w:val="none" w:sz="0" w:space="0" w:color="auto"/>
                <w:bottom w:val="none" w:sz="0" w:space="0" w:color="auto"/>
                <w:right w:val="none" w:sz="0" w:space="0" w:color="auto"/>
              </w:divBdr>
            </w:div>
            <w:div w:id="1398280726">
              <w:marLeft w:val="0"/>
              <w:marRight w:val="0"/>
              <w:marTop w:val="120"/>
              <w:marBottom w:val="120"/>
              <w:divBdr>
                <w:top w:val="none" w:sz="0" w:space="0" w:color="auto"/>
                <w:left w:val="none" w:sz="0" w:space="0" w:color="auto"/>
                <w:bottom w:val="none" w:sz="0" w:space="0" w:color="auto"/>
                <w:right w:val="none" w:sz="0" w:space="0" w:color="auto"/>
              </w:divBdr>
            </w:div>
            <w:div w:id="1867715262">
              <w:marLeft w:val="0"/>
              <w:marRight w:val="0"/>
              <w:marTop w:val="120"/>
              <w:marBottom w:val="120"/>
              <w:divBdr>
                <w:top w:val="none" w:sz="0" w:space="0" w:color="auto"/>
                <w:left w:val="none" w:sz="0" w:space="0" w:color="auto"/>
                <w:bottom w:val="none" w:sz="0" w:space="0" w:color="auto"/>
                <w:right w:val="none" w:sz="0" w:space="0" w:color="auto"/>
              </w:divBdr>
            </w:div>
            <w:div w:id="2128813883">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767846172">
      <w:bodyDiv w:val="1"/>
      <w:marLeft w:val="0"/>
      <w:marRight w:val="0"/>
      <w:marTop w:val="0"/>
      <w:marBottom w:val="0"/>
      <w:divBdr>
        <w:top w:val="none" w:sz="0" w:space="0" w:color="auto"/>
        <w:left w:val="none" w:sz="0" w:space="0" w:color="auto"/>
        <w:bottom w:val="none" w:sz="0" w:space="0" w:color="auto"/>
        <w:right w:val="none" w:sz="0" w:space="0" w:color="auto"/>
      </w:divBdr>
    </w:div>
    <w:div w:id="875586494">
      <w:bodyDiv w:val="1"/>
      <w:marLeft w:val="0"/>
      <w:marRight w:val="0"/>
      <w:marTop w:val="0"/>
      <w:marBottom w:val="0"/>
      <w:divBdr>
        <w:top w:val="none" w:sz="0" w:space="0" w:color="auto"/>
        <w:left w:val="none" w:sz="0" w:space="0" w:color="auto"/>
        <w:bottom w:val="none" w:sz="0" w:space="0" w:color="auto"/>
        <w:right w:val="none" w:sz="0" w:space="0" w:color="auto"/>
      </w:divBdr>
    </w:div>
    <w:div w:id="883560005">
      <w:bodyDiv w:val="1"/>
      <w:marLeft w:val="0"/>
      <w:marRight w:val="0"/>
      <w:marTop w:val="0"/>
      <w:marBottom w:val="0"/>
      <w:divBdr>
        <w:top w:val="none" w:sz="0" w:space="0" w:color="auto"/>
        <w:left w:val="none" w:sz="0" w:space="0" w:color="auto"/>
        <w:bottom w:val="none" w:sz="0" w:space="0" w:color="auto"/>
        <w:right w:val="none" w:sz="0" w:space="0" w:color="auto"/>
      </w:divBdr>
      <w:divsChild>
        <w:div w:id="595019124">
          <w:marLeft w:val="0"/>
          <w:marRight w:val="0"/>
          <w:marTop w:val="0"/>
          <w:marBottom w:val="330"/>
          <w:divBdr>
            <w:top w:val="none" w:sz="0" w:space="0" w:color="auto"/>
            <w:left w:val="none" w:sz="0" w:space="0" w:color="auto"/>
            <w:bottom w:val="none" w:sz="0" w:space="0" w:color="auto"/>
            <w:right w:val="none" w:sz="0" w:space="0" w:color="auto"/>
          </w:divBdr>
        </w:div>
      </w:divsChild>
    </w:div>
    <w:div w:id="937785659">
      <w:bodyDiv w:val="1"/>
      <w:marLeft w:val="0"/>
      <w:marRight w:val="0"/>
      <w:marTop w:val="0"/>
      <w:marBottom w:val="0"/>
      <w:divBdr>
        <w:top w:val="none" w:sz="0" w:space="0" w:color="auto"/>
        <w:left w:val="none" w:sz="0" w:space="0" w:color="auto"/>
        <w:bottom w:val="none" w:sz="0" w:space="0" w:color="auto"/>
        <w:right w:val="none" w:sz="0" w:space="0" w:color="auto"/>
      </w:divBdr>
      <w:divsChild>
        <w:div w:id="1358001366">
          <w:marLeft w:val="0"/>
          <w:marRight w:val="0"/>
          <w:marTop w:val="120"/>
          <w:marBottom w:val="120"/>
          <w:divBdr>
            <w:top w:val="none" w:sz="0" w:space="0" w:color="auto"/>
            <w:left w:val="none" w:sz="0" w:space="0" w:color="auto"/>
            <w:bottom w:val="none" w:sz="0" w:space="0" w:color="auto"/>
            <w:right w:val="none" w:sz="0" w:space="0" w:color="auto"/>
          </w:divBdr>
        </w:div>
        <w:div w:id="1762949609">
          <w:marLeft w:val="0"/>
          <w:marRight w:val="0"/>
          <w:marTop w:val="120"/>
          <w:marBottom w:val="120"/>
          <w:divBdr>
            <w:top w:val="none" w:sz="0" w:space="0" w:color="auto"/>
            <w:left w:val="none" w:sz="0" w:space="0" w:color="auto"/>
            <w:bottom w:val="none" w:sz="0" w:space="0" w:color="auto"/>
            <w:right w:val="none" w:sz="0" w:space="0" w:color="auto"/>
          </w:divBdr>
        </w:div>
        <w:div w:id="2035306511">
          <w:marLeft w:val="0"/>
          <w:marRight w:val="0"/>
          <w:marTop w:val="120"/>
          <w:marBottom w:val="120"/>
          <w:divBdr>
            <w:top w:val="none" w:sz="0" w:space="0" w:color="auto"/>
            <w:left w:val="none" w:sz="0" w:space="0" w:color="auto"/>
            <w:bottom w:val="none" w:sz="0" w:space="0" w:color="auto"/>
            <w:right w:val="none" w:sz="0" w:space="0" w:color="auto"/>
          </w:divBdr>
        </w:div>
        <w:div w:id="1933974852">
          <w:marLeft w:val="0"/>
          <w:marRight w:val="0"/>
          <w:marTop w:val="120"/>
          <w:marBottom w:val="120"/>
          <w:divBdr>
            <w:top w:val="none" w:sz="0" w:space="0" w:color="auto"/>
            <w:left w:val="none" w:sz="0" w:space="0" w:color="auto"/>
            <w:bottom w:val="none" w:sz="0" w:space="0" w:color="auto"/>
            <w:right w:val="none" w:sz="0" w:space="0" w:color="auto"/>
          </w:divBdr>
        </w:div>
      </w:divsChild>
    </w:div>
    <w:div w:id="955256688">
      <w:bodyDiv w:val="1"/>
      <w:marLeft w:val="0"/>
      <w:marRight w:val="0"/>
      <w:marTop w:val="0"/>
      <w:marBottom w:val="0"/>
      <w:divBdr>
        <w:top w:val="none" w:sz="0" w:space="0" w:color="auto"/>
        <w:left w:val="none" w:sz="0" w:space="0" w:color="auto"/>
        <w:bottom w:val="none" w:sz="0" w:space="0" w:color="auto"/>
        <w:right w:val="none" w:sz="0" w:space="0" w:color="auto"/>
      </w:divBdr>
    </w:div>
    <w:div w:id="991367745">
      <w:bodyDiv w:val="1"/>
      <w:marLeft w:val="0"/>
      <w:marRight w:val="0"/>
      <w:marTop w:val="0"/>
      <w:marBottom w:val="0"/>
      <w:divBdr>
        <w:top w:val="none" w:sz="0" w:space="0" w:color="auto"/>
        <w:left w:val="none" w:sz="0" w:space="0" w:color="auto"/>
        <w:bottom w:val="none" w:sz="0" w:space="0" w:color="auto"/>
        <w:right w:val="none" w:sz="0" w:space="0" w:color="auto"/>
      </w:divBdr>
    </w:div>
    <w:div w:id="1152990291">
      <w:bodyDiv w:val="1"/>
      <w:marLeft w:val="0"/>
      <w:marRight w:val="0"/>
      <w:marTop w:val="0"/>
      <w:marBottom w:val="0"/>
      <w:divBdr>
        <w:top w:val="none" w:sz="0" w:space="0" w:color="auto"/>
        <w:left w:val="none" w:sz="0" w:space="0" w:color="auto"/>
        <w:bottom w:val="none" w:sz="0" w:space="0" w:color="auto"/>
        <w:right w:val="none" w:sz="0" w:space="0" w:color="auto"/>
      </w:divBdr>
      <w:divsChild>
        <w:div w:id="1881087721">
          <w:marLeft w:val="0"/>
          <w:marRight w:val="0"/>
          <w:marTop w:val="0"/>
          <w:marBottom w:val="0"/>
          <w:divBdr>
            <w:top w:val="single" w:sz="12" w:space="0" w:color="3CBA92"/>
            <w:left w:val="none" w:sz="0" w:space="0" w:color="auto"/>
            <w:bottom w:val="none" w:sz="0" w:space="0" w:color="auto"/>
            <w:right w:val="none" w:sz="0" w:space="0" w:color="auto"/>
          </w:divBdr>
          <w:divsChild>
            <w:div w:id="355815993">
              <w:marLeft w:val="0"/>
              <w:marRight w:val="0"/>
              <w:marTop w:val="0"/>
              <w:marBottom w:val="150"/>
              <w:divBdr>
                <w:top w:val="none" w:sz="0" w:space="0" w:color="auto"/>
                <w:left w:val="none" w:sz="0" w:space="0" w:color="auto"/>
                <w:bottom w:val="none" w:sz="0" w:space="0" w:color="auto"/>
                <w:right w:val="none" w:sz="0" w:space="0" w:color="auto"/>
              </w:divBdr>
            </w:div>
          </w:divsChild>
        </w:div>
        <w:div w:id="92751040">
          <w:marLeft w:val="0"/>
          <w:marRight w:val="0"/>
          <w:marTop w:val="0"/>
          <w:marBottom w:val="0"/>
          <w:divBdr>
            <w:top w:val="single" w:sz="12" w:space="0" w:color="3CBA92"/>
            <w:left w:val="none" w:sz="0" w:space="0" w:color="auto"/>
            <w:bottom w:val="none" w:sz="0" w:space="0" w:color="auto"/>
            <w:right w:val="none" w:sz="0" w:space="0" w:color="auto"/>
          </w:divBdr>
          <w:divsChild>
            <w:div w:id="1142691957">
              <w:marLeft w:val="0"/>
              <w:marRight w:val="0"/>
              <w:marTop w:val="0"/>
              <w:marBottom w:val="0"/>
              <w:divBdr>
                <w:top w:val="none" w:sz="0" w:space="0" w:color="auto"/>
                <w:left w:val="none" w:sz="0" w:space="0" w:color="auto"/>
                <w:bottom w:val="none" w:sz="0" w:space="0" w:color="auto"/>
                <w:right w:val="none" w:sz="0" w:space="0" w:color="auto"/>
              </w:divBdr>
            </w:div>
            <w:div w:id="1352996165">
              <w:marLeft w:val="0"/>
              <w:marRight w:val="0"/>
              <w:marTop w:val="0"/>
              <w:marBottom w:val="150"/>
              <w:divBdr>
                <w:top w:val="none" w:sz="0" w:space="0" w:color="auto"/>
                <w:left w:val="none" w:sz="0" w:space="0" w:color="auto"/>
                <w:bottom w:val="none" w:sz="0" w:space="0" w:color="auto"/>
                <w:right w:val="none" w:sz="0" w:space="0" w:color="auto"/>
              </w:divBdr>
            </w:div>
          </w:divsChild>
        </w:div>
        <w:div w:id="1873377690">
          <w:marLeft w:val="0"/>
          <w:marRight w:val="0"/>
          <w:marTop w:val="0"/>
          <w:marBottom w:val="0"/>
          <w:divBdr>
            <w:top w:val="single" w:sz="12" w:space="0" w:color="3CBA92"/>
            <w:left w:val="none" w:sz="0" w:space="0" w:color="auto"/>
            <w:bottom w:val="none" w:sz="0" w:space="0" w:color="auto"/>
            <w:right w:val="none" w:sz="0" w:space="0" w:color="auto"/>
          </w:divBdr>
          <w:divsChild>
            <w:div w:id="7047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970398">
      <w:bodyDiv w:val="1"/>
      <w:marLeft w:val="0"/>
      <w:marRight w:val="0"/>
      <w:marTop w:val="0"/>
      <w:marBottom w:val="0"/>
      <w:divBdr>
        <w:top w:val="none" w:sz="0" w:space="0" w:color="auto"/>
        <w:left w:val="none" w:sz="0" w:space="0" w:color="auto"/>
        <w:bottom w:val="none" w:sz="0" w:space="0" w:color="auto"/>
        <w:right w:val="none" w:sz="0" w:space="0" w:color="auto"/>
      </w:divBdr>
    </w:div>
    <w:div w:id="1353998614">
      <w:bodyDiv w:val="1"/>
      <w:marLeft w:val="0"/>
      <w:marRight w:val="0"/>
      <w:marTop w:val="0"/>
      <w:marBottom w:val="0"/>
      <w:divBdr>
        <w:top w:val="none" w:sz="0" w:space="0" w:color="auto"/>
        <w:left w:val="none" w:sz="0" w:space="0" w:color="auto"/>
        <w:bottom w:val="none" w:sz="0" w:space="0" w:color="auto"/>
        <w:right w:val="none" w:sz="0" w:space="0" w:color="auto"/>
      </w:divBdr>
    </w:div>
    <w:div w:id="1366099238">
      <w:bodyDiv w:val="1"/>
      <w:marLeft w:val="0"/>
      <w:marRight w:val="0"/>
      <w:marTop w:val="0"/>
      <w:marBottom w:val="0"/>
      <w:divBdr>
        <w:top w:val="none" w:sz="0" w:space="0" w:color="auto"/>
        <w:left w:val="none" w:sz="0" w:space="0" w:color="auto"/>
        <w:bottom w:val="none" w:sz="0" w:space="0" w:color="auto"/>
        <w:right w:val="none" w:sz="0" w:space="0" w:color="auto"/>
      </w:divBdr>
    </w:div>
    <w:div w:id="1400060858">
      <w:bodyDiv w:val="1"/>
      <w:marLeft w:val="0"/>
      <w:marRight w:val="0"/>
      <w:marTop w:val="0"/>
      <w:marBottom w:val="0"/>
      <w:divBdr>
        <w:top w:val="none" w:sz="0" w:space="0" w:color="auto"/>
        <w:left w:val="none" w:sz="0" w:space="0" w:color="auto"/>
        <w:bottom w:val="none" w:sz="0" w:space="0" w:color="auto"/>
        <w:right w:val="none" w:sz="0" w:space="0" w:color="auto"/>
      </w:divBdr>
    </w:div>
    <w:div w:id="1418594279">
      <w:bodyDiv w:val="1"/>
      <w:marLeft w:val="0"/>
      <w:marRight w:val="0"/>
      <w:marTop w:val="0"/>
      <w:marBottom w:val="0"/>
      <w:divBdr>
        <w:top w:val="none" w:sz="0" w:space="0" w:color="auto"/>
        <w:left w:val="none" w:sz="0" w:space="0" w:color="auto"/>
        <w:bottom w:val="none" w:sz="0" w:space="0" w:color="auto"/>
        <w:right w:val="none" w:sz="0" w:space="0" w:color="auto"/>
      </w:divBdr>
      <w:divsChild>
        <w:div w:id="418066864">
          <w:marLeft w:val="0"/>
          <w:marRight w:val="0"/>
          <w:marTop w:val="120"/>
          <w:marBottom w:val="120"/>
          <w:divBdr>
            <w:top w:val="none" w:sz="0" w:space="0" w:color="auto"/>
            <w:left w:val="none" w:sz="0" w:space="0" w:color="auto"/>
            <w:bottom w:val="none" w:sz="0" w:space="0" w:color="auto"/>
            <w:right w:val="none" w:sz="0" w:space="0" w:color="auto"/>
          </w:divBdr>
        </w:div>
        <w:div w:id="947195401">
          <w:marLeft w:val="0"/>
          <w:marRight w:val="0"/>
          <w:marTop w:val="120"/>
          <w:marBottom w:val="120"/>
          <w:divBdr>
            <w:top w:val="none" w:sz="0" w:space="0" w:color="auto"/>
            <w:left w:val="none" w:sz="0" w:space="0" w:color="auto"/>
            <w:bottom w:val="none" w:sz="0" w:space="0" w:color="auto"/>
            <w:right w:val="none" w:sz="0" w:space="0" w:color="auto"/>
          </w:divBdr>
        </w:div>
        <w:div w:id="1895046328">
          <w:marLeft w:val="0"/>
          <w:marRight w:val="0"/>
          <w:marTop w:val="120"/>
          <w:marBottom w:val="120"/>
          <w:divBdr>
            <w:top w:val="none" w:sz="0" w:space="0" w:color="auto"/>
            <w:left w:val="none" w:sz="0" w:space="0" w:color="auto"/>
            <w:bottom w:val="none" w:sz="0" w:space="0" w:color="auto"/>
            <w:right w:val="none" w:sz="0" w:space="0" w:color="auto"/>
          </w:divBdr>
        </w:div>
        <w:div w:id="1540821593">
          <w:marLeft w:val="0"/>
          <w:marRight w:val="0"/>
          <w:marTop w:val="120"/>
          <w:marBottom w:val="120"/>
          <w:divBdr>
            <w:top w:val="none" w:sz="0" w:space="0" w:color="auto"/>
            <w:left w:val="none" w:sz="0" w:space="0" w:color="auto"/>
            <w:bottom w:val="none" w:sz="0" w:space="0" w:color="auto"/>
            <w:right w:val="none" w:sz="0" w:space="0" w:color="auto"/>
          </w:divBdr>
        </w:div>
        <w:div w:id="1683239547">
          <w:marLeft w:val="0"/>
          <w:marRight w:val="0"/>
          <w:marTop w:val="120"/>
          <w:marBottom w:val="120"/>
          <w:divBdr>
            <w:top w:val="none" w:sz="0" w:space="0" w:color="auto"/>
            <w:left w:val="none" w:sz="0" w:space="0" w:color="auto"/>
            <w:bottom w:val="none" w:sz="0" w:space="0" w:color="auto"/>
            <w:right w:val="none" w:sz="0" w:space="0" w:color="auto"/>
          </w:divBdr>
        </w:div>
      </w:divsChild>
    </w:div>
    <w:div w:id="1476292820">
      <w:bodyDiv w:val="1"/>
      <w:marLeft w:val="0"/>
      <w:marRight w:val="0"/>
      <w:marTop w:val="0"/>
      <w:marBottom w:val="0"/>
      <w:divBdr>
        <w:top w:val="none" w:sz="0" w:space="0" w:color="auto"/>
        <w:left w:val="none" w:sz="0" w:space="0" w:color="auto"/>
        <w:bottom w:val="none" w:sz="0" w:space="0" w:color="auto"/>
        <w:right w:val="none" w:sz="0" w:space="0" w:color="auto"/>
      </w:divBdr>
      <w:divsChild>
        <w:div w:id="95562888">
          <w:marLeft w:val="0"/>
          <w:marRight w:val="0"/>
          <w:marTop w:val="0"/>
          <w:marBottom w:val="0"/>
          <w:divBdr>
            <w:top w:val="single" w:sz="12" w:space="0" w:color="3CBA92"/>
            <w:left w:val="none" w:sz="0" w:space="0" w:color="auto"/>
            <w:bottom w:val="none" w:sz="0" w:space="0" w:color="auto"/>
            <w:right w:val="none" w:sz="0" w:space="0" w:color="auto"/>
          </w:divBdr>
          <w:divsChild>
            <w:div w:id="1783069250">
              <w:marLeft w:val="0"/>
              <w:marRight w:val="0"/>
              <w:marTop w:val="0"/>
              <w:marBottom w:val="0"/>
              <w:divBdr>
                <w:top w:val="none" w:sz="0" w:space="0" w:color="auto"/>
                <w:left w:val="none" w:sz="0" w:space="0" w:color="auto"/>
                <w:bottom w:val="none" w:sz="0" w:space="0" w:color="auto"/>
                <w:right w:val="none" w:sz="0" w:space="0" w:color="auto"/>
              </w:divBdr>
            </w:div>
            <w:div w:id="1403916613">
              <w:marLeft w:val="0"/>
              <w:marRight w:val="0"/>
              <w:marTop w:val="0"/>
              <w:marBottom w:val="150"/>
              <w:divBdr>
                <w:top w:val="none" w:sz="0" w:space="0" w:color="auto"/>
                <w:left w:val="none" w:sz="0" w:space="0" w:color="auto"/>
                <w:bottom w:val="none" w:sz="0" w:space="0" w:color="auto"/>
                <w:right w:val="none" w:sz="0" w:space="0" w:color="auto"/>
              </w:divBdr>
            </w:div>
          </w:divsChild>
        </w:div>
        <w:div w:id="1031026912">
          <w:marLeft w:val="0"/>
          <w:marRight w:val="0"/>
          <w:marTop w:val="0"/>
          <w:marBottom w:val="480"/>
          <w:divBdr>
            <w:top w:val="single" w:sz="6" w:space="17" w:color="AFCDE3"/>
            <w:left w:val="single" w:sz="36" w:space="18" w:color="4CAF50"/>
            <w:bottom w:val="single" w:sz="6" w:space="9" w:color="AFCDE3"/>
            <w:right w:val="single" w:sz="6" w:space="15" w:color="AFCDE3"/>
          </w:divBdr>
        </w:div>
        <w:div w:id="1376545982">
          <w:marLeft w:val="0"/>
          <w:marRight w:val="0"/>
          <w:marTop w:val="0"/>
          <w:marBottom w:val="0"/>
          <w:divBdr>
            <w:top w:val="single" w:sz="12" w:space="0" w:color="3CBA92"/>
            <w:left w:val="none" w:sz="0" w:space="0" w:color="auto"/>
            <w:bottom w:val="none" w:sz="0" w:space="0" w:color="auto"/>
            <w:right w:val="none" w:sz="0" w:space="0" w:color="auto"/>
          </w:divBdr>
          <w:divsChild>
            <w:div w:id="2091152696">
              <w:marLeft w:val="0"/>
              <w:marRight w:val="0"/>
              <w:marTop w:val="0"/>
              <w:marBottom w:val="0"/>
              <w:divBdr>
                <w:top w:val="none" w:sz="0" w:space="0" w:color="auto"/>
                <w:left w:val="none" w:sz="0" w:space="0" w:color="auto"/>
                <w:bottom w:val="none" w:sz="0" w:space="0" w:color="auto"/>
                <w:right w:val="none" w:sz="0" w:space="0" w:color="auto"/>
              </w:divBdr>
            </w:div>
            <w:div w:id="335152013">
              <w:marLeft w:val="0"/>
              <w:marRight w:val="0"/>
              <w:marTop w:val="0"/>
              <w:marBottom w:val="150"/>
              <w:divBdr>
                <w:top w:val="none" w:sz="0" w:space="0" w:color="auto"/>
                <w:left w:val="none" w:sz="0" w:space="0" w:color="auto"/>
                <w:bottom w:val="none" w:sz="0" w:space="0" w:color="auto"/>
                <w:right w:val="none" w:sz="0" w:space="0" w:color="auto"/>
              </w:divBdr>
            </w:div>
          </w:divsChild>
        </w:div>
        <w:div w:id="1739860071">
          <w:marLeft w:val="0"/>
          <w:marRight w:val="0"/>
          <w:marTop w:val="120"/>
          <w:marBottom w:val="120"/>
          <w:divBdr>
            <w:top w:val="none" w:sz="0" w:space="0" w:color="auto"/>
            <w:left w:val="none" w:sz="0" w:space="0" w:color="auto"/>
            <w:bottom w:val="none" w:sz="0" w:space="0" w:color="auto"/>
            <w:right w:val="none" w:sz="0" w:space="0" w:color="auto"/>
          </w:divBdr>
          <w:divsChild>
            <w:div w:id="27878076">
              <w:marLeft w:val="0"/>
              <w:marRight w:val="0"/>
              <w:marTop w:val="150"/>
              <w:marBottom w:val="375"/>
              <w:divBdr>
                <w:top w:val="single" w:sz="6" w:space="11" w:color="CCCCCC"/>
                <w:left w:val="single" w:sz="6" w:space="15" w:color="CCCCCC"/>
                <w:bottom w:val="single" w:sz="6" w:space="11" w:color="CCCCCC"/>
                <w:right w:val="single" w:sz="6" w:space="15" w:color="CCCCCC"/>
              </w:divBdr>
              <w:divsChild>
                <w:div w:id="1524173531">
                  <w:marLeft w:val="0"/>
                  <w:marRight w:val="0"/>
                  <w:marTop w:val="0"/>
                  <w:marBottom w:val="0"/>
                  <w:divBdr>
                    <w:top w:val="none" w:sz="0" w:space="0" w:color="auto"/>
                    <w:left w:val="none" w:sz="0" w:space="0" w:color="auto"/>
                    <w:bottom w:val="none" w:sz="0" w:space="0" w:color="auto"/>
                    <w:right w:val="none" w:sz="0" w:space="0" w:color="auto"/>
                  </w:divBdr>
                </w:div>
                <w:div w:id="167982840">
                  <w:marLeft w:val="0"/>
                  <w:marRight w:val="0"/>
                  <w:marTop w:val="150"/>
                  <w:marBottom w:val="0"/>
                  <w:divBdr>
                    <w:top w:val="none" w:sz="0" w:space="0" w:color="auto"/>
                    <w:left w:val="none" w:sz="0" w:space="0" w:color="auto"/>
                    <w:bottom w:val="none" w:sz="0" w:space="0" w:color="auto"/>
                    <w:right w:val="none" w:sz="0" w:space="0" w:color="auto"/>
                  </w:divBdr>
                </w:div>
                <w:div w:id="784813101">
                  <w:marLeft w:val="0"/>
                  <w:marRight w:val="0"/>
                  <w:marTop w:val="120"/>
                  <w:marBottom w:val="0"/>
                  <w:divBdr>
                    <w:top w:val="none" w:sz="0" w:space="0" w:color="auto"/>
                    <w:left w:val="none" w:sz="0" w:space="0" w:color="auto"/>
                    <w:bottom w:val="none" w:sz="0" w:space="0" w:color="auto"/>
                    <w:right w:val="none" w:sz="0" w:space="0" w:color="auto"/>
                  </w:divBdr>
                  <w:divsChild>
                    <w:div w:id="1938174866">
                      <w:marLeft w:val="0"/>
                      <w:marRight w:val="0"/>
                      <w:marTop w:val="0"/>
                      <w:marBottom w:val="0"/>
                      <w:divBdr>
                        <w:top w:val="none" w:sz="0" w:space="0" w:color="auto"/>
                        <w:left w:val="none" w:sz="0" w:space="0" w:color="auto"/>
                        <w:bottom w:val="none" w:sz="0" w:space="0" w:color="auto"/>
                        <w:right w:val="none" w:sz="0" w:space="0" w:color="auto"/>
                      </w:divBdr>
                    </w:div>
                    <w:div w:id="149831595">
                      <w:marLeft w:val="303"/>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017886">
          <w:marLeft w:val="0"/>
          <w:marRight w:val="0"/>
          <w:marTop w:val="0"/>
          <w:marBottom w:val="0"/>
          <w:divBdr>
            <w:top w:val="single" w:sz="12" w:space="0" w:color="3CBA92"/>
            <w:left w:val="none" w:sz="0" w:space="0" w:color="auto"/>
            <w:bottom w:val="none" w:sz="0" w:space="0" w:color="auto"/>
            <w:right w:val="none" w:sz="0" w:space="0" w:color="auto"/>
          </w:divBdr>
          <w:divsChild>
            <w:div w:id="226458332">
              <w:marLeft w:val="0"/>
              <w:marRight w:val="0"/>
              <w:marTop w:val="0"/>
              <w:marBottom w:val="0"/>
              <w:divBdr>
                <w:top w:val="none" w:sz="0" w:space="0" w:color="auto"/>
                <w:left w:val="none" w:sz="0" w:space="0" w:color="auto"/>
                <w:bottom w:val="none" w:sz="0" w:space="0" w:color="auto"/>
                <w:right w:val="none" w:sz="0" w:space="0" w:color="auto"/>
              </w:divBdr>
            </w:div>
            <w:div w:id="613681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507330850">
      <w:bodyDiv w:val="1"/>
      <w:marLeft w:val="0"/>
      <w:marRight w:val="0"/>
      <w:marTop w:val="0"/>
      <w:marBottom w:val="0"/>
      <w:divBdr>
        <w:top w:val="none" w:sz="0" w:space="0" w:color="auto"/>
        <w:left w:val="none" w:sz="0" w:space="0" w:color="auto"/>
        <w:bottom w:val="none" w:sz="0" w:space="0" w:color="auto"/>
        <w:right w:val="none" w:sz="0" w:space="0" w:color="auto"/>
      </w:divBdr>
      <w:divsChild>
        <w:div w:id="1203133308">
          <w:marLeft w:val="0"/>
          <w:marRight w:val="0"/>
          <w:marTop w:val="0"/>
          <w:marBottom w:val="0"/>
          <w:divBdr>
            <w:top w:val="single" w:sz="12" w:space="0" w:color="3CBA92"/>
            <w:left w:val="none" w:sz="0" w:space="0" w:color="auto"/>
            <w:bottom w:val="none" w:sz="0" w:space="0" w:color="auto"/>
            <w:right w:val="none" w:sz="0" w:space="0" w:color="auto"/>
          </w:divBdr>
          <w:divsChild>
            <w:div w:id="5469192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527521603">
      <w:bodyDiv w:val="1"/>
      <w:marLeft w:val="0"/>
      <w:marRight w:val="0"/>
      <w:marTop w:val="0"/>
      <w:marBottom w:val="0"/>
      <w:divBdr>
        <w:top w:val="none" w:sz="0" w:space="0" w:color="auto"/>
        <w:left w:val="none" w:sz="0" w:space="0" w:color="auto"/>
        <w:bottom w:val="none" w:sz="0" w:space="0" w:color="auto"/>
        <w:right w:val="none" w:sz="0" w:space="0" w:color="auto"/>
      </w:divBdr>
      <w:divsChild>
        <w:div w:id="548078584">
          <w:marLeft w:val="0"/>
          <w:marRight w:val="0"/>
          <w:marTop w:val="0"/>
          <w:marBottom w:val="432"/>
          <w:divBdr>
            <w:top w:val="none" w:sz="0" w:space="0" w:color="auto"/>
            <w:left w:val="none" w:sz="0" w:space="0" w:color="auto"/>
            <w:bottom w:val="none" w:sz="0" w:space="0" w:color="auto"/>
            <w:right w:val="none" w:sz="0" w:space="0" w:color="auto"/>
          </w:divBdr>
          <w:divsChild>
            <w:div w:id="180516796">
              <w:marLeft w:val="0"/>
              <w:marRight w:val="0"/>
              <w:marTop w:val="120"/>
              <w:marBottom w:val="120"/>
              <w:divBdr>
                <w:top w:val="none" w:sz="0" w:space="0" w:color="auto"/>
                <w:left w:val="none" w:sz="0" w:space="0" w:color="auto"/>
                <w:bottom w:val="none" w:sz="0" w:space="0" w:color="auto"/>
                <w:right w:val="none" w:sz="0" w:space="0" w:color="auto"/>
              </w:divBdr>
            </w:div>
            <w:div w:id="547107336">
              <w:marLeft w:val="0"/>
              <w:marRight w:val="0"/>
              <w:marTop w:val="120"/>
              <w:marBottom w:val="120"/>
              <w:divBdr>
                <w:top w:val="none" w:sz="0" w:space="0" w:color="auto"/>
                <w:left w:val="none" w:sz="0" w:space="0" w:color="auto"/>
                <w:bottom w:val="none" w:sz="0" w:space="0" w:color="auto"/>
                <w:right w:val="none" w:sz="0" w:space="0" w:color="auto"/>
              </w:divBdr>
            </w:div>
            <w:div w:id="1979719938">
              <w:marLeft w:val="0"/>
              <w:marRight w:val="0"/>
              <w:marTop w:val="120"/>
              <w:marBottom w:val="120"/>
              <w:divBdr>
                <w:top w:val="none" w:sz="0" w:space="0" w:color="auto"/>
                <w:left w:val="none" w:sz="0" w:space="0" w:color="auto"/>
                <w:bottom w:val="none" w:sz="0" w:space="0" w:color="auto"/>
                <w:right w:val="none" w:sz="0" w:space="0" w:color="auto"/>
              </w:divBdr>
            </w:div>
            <w:div w:id="1474370881">
              <w:marLeft w:val="0"/>
              <w:marRight w:val="0"/>
              <w:marTop w:val="120"/>
              <w:marBottom w:val="120"/>
              <w:divBdr>
                <w:top w:val="none" w:sz="0" w:space="0" w:color="auto"/>
                <w:left w:val="none" w:sz="0" w:space="0" w:color="auto"/>
                <w:bottom w:val="none" w:sz="0" w:space="0" w:color="auto"/>
                <w:right w:val="none" w:sz="0" w:space="0" w:color="auto"/>
              </w:divBdr>
            </w:div>
            <w:div w:id="1293485745">
              <w:marLeft w:val="0"/>
              <w:marRight w:val="0"/>
              <w:marTop w:val="120"/>
              <w:marBottom w:val="120"/>
              <w:divBdr>
                <w:top w:val="none" w:sz="0" w:space="0" w:color="auto"/>
                <w:left w:val="none" w:sz="0" w:space="0" w:color="auto"/>
                <w:bottom w:val="none" w:sz="0" w:space="0" w:color="auto"/>
                <w:right w:val="none" w:sz="0" w:space="0" w:color="auto"/>
              </w:divBdr>
            </w:div>
            <w:div w:id="789783755">
              <w:marLeft w:val="0"/>
              <w:marRight w:val="0"/>
              <w:marTop w:val="120"/>
              <w:marBottom w:val="120"/>
              <w:divBdr>
                <w:top w:val="none" w:sz="0" w:space="0" w:color="auto"/>
                <w:left w:val="none" w:sz="0" w:space="0" w:color="auto"/>
                <w:bottom w:val="none" w:sz="0" w:space="0" w:color="auto"/>
                <w:right w:val="none" w:sz="0" w:space="0" w:color="auto"/>
              </w:divBdr>
            </w:div>
            <w:div w:id="76099140">
              <w:marLeft w:val="0"/>
              <w:marRight w:val="0"/>
              <w:marTop w:val="120"/>
              <w:marBottom w:val="120"/>
              <w:divBdr>
                <w:top w:val="none" w:sz="0" w:space="0" w:color="auto"/>
                <w:left w:val="none" w:sz="0" w:space="0" w:color="auto"/>
                <w:bottom w:val="none" w:sz="0" w:space="0" w:color="auto"/>
                <w:right w:val="none" w:sz="0" w:space="0" w:color="auto"/>
              </w:divBdr>
            </w:div>
            <w:div w:id="3285348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598176952">
      <w:bodyDiv w:val="1"/>
      <w:marLeft w:val="0"/>
      <w:marRight w:val="0"/>
      <w:marTop w:val="0"/>
      <w:marBottom w:val="0"/>
      <w:divBdr>
        <w:top w:val="none" w:sz="0" w:space="0" w:color="auto"/>
        <w:left w:val="none" w:sz="0" w:space="0" w:color="auto"/>
        <w:bottom w:val="none" w:sz="0" w:space="0" w:color="auto"/>
        <w:right w:val="none" w:sz="0" w:space="0" w:color="auto"/>
      </w:divBdr>
      <w:divsChild>
        <w:div w:id="1340157581">
          <w:marLeft w:val="0"/>
          <w:marRight w:val="0"/>
          <w:marTop w:val="0"/>
          <w:marBottom w:val="0"/>
          <w:divBdr>
            <w:top w:val="none" w:sz="0" w:space="0" w:color="auto"/>
            <w:left w:val="none" w:sz="0" w:space="0" w:color="auto"/>
            <w:bottom w:val="none" w:sz="0" w:space="0" w:color="auto"/>
            <w:right w:val="none" w:sz="0" w:space="0" w:color="auto"/>
          </w:divBdr>
        </w:div>
      </w:divsChild>
    </w:div>
    <w:div w:id="1621909253">
      <w:bodyDiv w:val="1"/>
      <w:marLeft w:val="0"/>
      <w:marRight w:val="0"/>
      <w:marTop w:val="0"/>
      <w:marBottom w:val="0"/>
      <w:divBdr>
        <w:top w:val="none" w:sz="0" w:space="0" w:color="auto"/>
        <w:left w:val="none" w:sz="0" w:space="0" w:color="auto"/>
        <w:bottom w:val="none" w:sz="0" w:space="0" w:color="auto"/>
        <w:right w:val="none" w:sz="0" w:space="0" w:color="auto"/>
      </w:divBdr>
      <w:divsChild>
        <w:div w:id="408894464">
          <w:marLeft w:val="0"/>
          <w:marRight w:val="0"/>
          <w:marTop w:val="120"/>
          <w:marBottom w:val="120"/>
          <w:divBdr>
            <w:top w:val="none" w:sz="0" w:space="0" w:color="auto"/>
            <w:left w:val="none" w:sz="0" w:space="0" w:color="auto"/>
            <w:bottom w:val="none" w:sz="0" w:space="0" w:color="auto"/>
            <w:right w:val="none" w:sz="0" w:space="0" w:color="auto"/>
          </w:divBdr>
        </w:div>
        <w:div w:id="1681005312">
          <w:marLeft w:val="0"/>
          <w:marRight w:val="0"/>
          <w:marTop w:val="120"/>
          <w:marBottom w:val="120"/>
          <w:divBdr>
            <w:top w:val="none" w:sz="0" w:space="0" w:color="auto"/>
            <w:left w:val="none" w:sz="0" w:space="0" w:color="auto"/>
            <w:bottom w:val="none" w:sz="0" w:space="0" w:color="auto"/>
            <w:right w:val="none" w:sz="0" w:space="0" w:color="auto"/>
          </w:divBdr>
        </w:div>
      </w:divsChild>
    </w:div>
    <w:div w:id="1768849217">
      <w:bodyDiv w:val="1"/>
      <w:marLeft w:val="0"/>
      <w:marRight w:val="0"/>
      <w:marTop w:val="0"/>
      <w:marBottom w:val="0"/>
      <w:divBdr>
        <w:top w:val="none" w:sz="0" w:space="0" w:color="auto"/>
        <w:left w:val="none" w:sz="0" w:space="0" w:color="auto"/>
        <w:bottom w:val="none" w:sz="0" w:space="0" w:color="auto"/>
        <w:right w:val="none" w:sz="0" w:space="0" w:color="auto"/>
      </w:divBdr>
    </w:div>
    <w:div w:id="1836727447">
      <w:bodyDiv w:val="1"/>
      <w:marLeft w:val="0"/>
      <w:marRight w:val="0"/>
      <w:marTop w:val="0"/>
      <w:marBottom w:val="0"/>
      <w:divBdr>
        <w:top w:val="none" w:sz="0" w:space="0" w:color="auto"/>
        <w:left w:val="none" w:sz="0" w:space="0" w:color="auto"/>
        <w:bottom w:val="none" w:sz="0" w:space="0" w:color="auto"/>
        <w:right w:val="none" w:sz="0" w:space="0" w:color="auto"/>
      </w:divBdr>
      <w:divsChild>
        <w:div w:id="417557291">
          <w:marLeft w:val="0"/>
          <w:marRight w:val="0"/>
          <w:marTop w:val="0"/>
          <w:marBottom w:val="330"/>
          <w:divBdr>
            <w:top w:val="none" w:sz="0" w:space="0" w:color="auto"/>
            <w:left w:val="none" w:sz="0" w:space="0" w:color="auto"/>
            <w:bottom w:val="none" w:sz="0" w:space="0" w:color="auto"/>
            <w:right w:val="none" w:sz="0" w:space="0" w:color="auto"/>
          </w:divBdr>
        </w:div>
      </w:divsChild>
    </w:div>
    <w:div w:id="1920745466">
      <w:bodyDiv w:val="1"/>
      <w:marLeft w:val="0"/>
      <w:marRight w:val="0"/>
      <w:marTop w:val="0"/>
      <w:marBottom w:val="0"/>
      <w:divBdr>
        <w:top w:val="none" w:sz="0" w:space="0" w:color="auto"/>
        <w:left w:val="none" w:sz="0" w:space="0" w:color="auto"/>
        <w:bottom w:val="none" w:sz="0" w:space="0" w:color="auto"/>
        <w:right w:val="none" w:sz="0" w:space="0" w:color="auto"/>
      </w:divBdr>
    </w:div>
    <w:div w:id="1954358345">
      <w:bodyDiv w:val="1"/>
      <w:marLeft w:val="0"/>
      <w:marRight w:val="0"/>
      <w:marTop w:val="0"/>
      <w:marBottom w:val="0"/>
      <w:divBdr>
        <w:top w:val="none" w:sz="0" w:space="0" w:color="auto"/>
        <w:left w:val="none" w:sz="0" w:space="0" w:color="auto"/>
        <w:bottom w:val="none" w:sz="0" w:space="0" w:color="auto"/>
        <w:right w:val="none" w:sz="0" w:space="0" w:color="auto"/>
      </w:divBdr>
    </w:div>
    <w:div w:id="2028628281">
      <w:bodyDiv w:val="1"/>
      <w:marLeft w:val="0"/>
      <w:marRight w:val="0"/>
      <w:marTop w:val="0"/>
      <w:marBottom w:val="0"/>
      <w:divBdr>
        <w:top w:val="none" w:sz="0" w:space="0" w:color="auto"/>
        <w:left w:val="none" w:sz="0" w:space="0" w:color="auto"/>
        <w:bottom w:val="none" w:sz="0" w:space="0" w:color="auto"/>
        <w:right w:val="none" w:sz="0" w:space="0" w:color="auto"/>
      </w:divBdr>
      <w:divsChild>
        <w:div w:id="732050089">
          <w:marLeft w:val="0"/>
          <w:marRight w:val="0"/>
          <w:marTop w:val="120"/>
          <w:marBottom w:val="120"/>
          <w:divBdr>
            <w:top w:val="none" w:sz="0" w:space="0" w:color="auto"/>
            <w:left w:val="none" w:sz="0" w:space="0" w:color="auto"/>
            <w:bottom w:val="none" w:sz="0" w:space="0" w:color="auto"/>
            <w:right w:val="none" w:sz="0" w:space="0" w:color="auto"/>
          </w:divBdr>
        </w:div>
        <w:div w:id="42291609">
          <w:marLeft w:val="0"/>
          <w:marRight w:val="0"/>
          <w:marTop w:val="120"/>
          <w:marBottom w:val="120"/>
          <w:divBdr>
            <w:top w:val="none" w:sz="0" w:space="0" w:color="auto"/>
            <w:left w:val="none" w:sz="0" w:space="0" w:color="auto"/>
            <w:bottom w:val="none" w:sz="0" w:space="0" w:color="auto"/>
            <w:right w:val="none" w:sz="0" w:space="0" w:color="auto"/>
          </w:divBdr>
        </w:div>
        <w:div w:id="2043826228">
          <w:marLeft w:val="0"/>
          <w:marRight w:val="0"/>
          <w:marTop w:val="120"/>
          <w:marBottom w:val="120"/>
          <w:divBdr>
            <w:top w:val="none" w:sz="0" w:space="0" w:color="auto"/>
            <w:left w:val="none" w:sz="0" w:space="0" w:color="auto"/>
            <w:bottom w:val="none" w:sz="0" w:space="0" w:color="auto"/>
            <w:right w:val="none" w:sz="0" w:space="0" w:color="auto"/>
          </w:divBdr>
        </w:div>
      </w:divsChild>
    </w:div>
    <w:div w:id="2031376400">
      <w:bodyDiv w:val="1"/>
      <w:marLeft w:val="0"/>
      <w:marRight w:val="0"/>
      <w:marTop w:val="0"/>
      <w:marBottom w:val="0"/>
      <w:divBdr>
        <w:top w:val="none" w:sz="0" w:space="0" w:color="auto"/>
        <w:left w:val="none" w:sz="0" w:space="0" w:color="auto"/>
        <w:bottom w:val="none" w:sz="0" w:space="0" w:color="auto"/>
        <w:right w:val="none" w:sz="0" w:space="0" w:color="auto"/>
      </w:divBdr>
      <w:divsChild>
        <w:div w:id="265116716">
          <w:marLeft w:val="0"/>
          <w:marRight w:val="0"/>
          <w:marTop w:val="0"/>
          <w:marBottom w:val="0"/>
          <w:divBdr>
            <w:top w:val="none" w:sz="0" w:space="0" w:color="auto"/>
            <w:left w:val="none" w:sz="0" w:space="0" w:color="auto"/>
            <w:bottom w:val="none" w:sz="0" w:space="0" w:color="auto"/>
            <w:right w:val="none" w:sz="0" w:space="0" w:color="auto"/>
          </w:divBdr>
          <w:divsChild>
            <w:div w:id="230119864">
              <w:marLeft w:val="0"/>
              <w:marRight w:val="0"/>
              <w:marTop w:val="0"/>
              <w:marBottom w:val="0"/>
              <w:divBdr>
                <w:top w:val="none" w:sz="0" w:space="0" w:color="auto"/>
                <w:left w:val="none" w:sz="0" w:space="0" w:color="auto"/>
                <w:bottom w:val="none" w:sz="0" w:space="0" w:color="auto"/>
                <w:right w:val="none" w:sz="0" w:space="0" w:color="auto"/>
              </w:divBdr>
              <w:divsChild>
                <w:div w:id="17453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294995">
          <w:marLeft w:val="0"/>
          <w:marRight w:val="0"/>
          <w:marTop w:val="0"/>
          <w:marBottom w:val="0"/>
          <w:divBdr>
            <w:top w:val="none" w:sz="0" w:space="0" w:color="auto"/>
            <w:left w:val="none" w:sz="0" w:space="0" w:color="auto"/>
            <w:bottom w:val="none" w:sz="0" w:space="0" w:color="auto"/>
            <w:right w:val="none" w:sz="0" w:space="0" w:color="auto"/>
          </w:divBdr>
          <w:divsChild>
            <w:div w:id="288704849">
              <w:marLeft w:val="0"/>
              <w:marRight w:val="0"/>
              <w:marTop w:val="0"/>
              <w:marBottom w:val="0"/>
              <w:divBdr>
                <w:top w:val="single" w:sz="6" w:space="0" w:color="E1E2E6"/>
                <w:left w:val="single" w:sz="6" w:space="0" w:color="E1E2E6"/>
                <w:bottom w:val="single" w:sz="6" w:space="0" w:color="E1E2E6"/>
                <w:right w:val="single" w:sz="6" w:space="0" w:color="E1E2E6"/>
              </w:divBdr>
              <w:divsChild>
                <w:div w:id="730006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307726">
      <w:bodyDiv w:val="1"/>
      <w:marLeft w:val="0"/>
      <w:marRight w:val="0"/>
      <w:marTop w:val="0"/>
      <w:marBottom w:val="0"/>
      <w:divBdr>
        <w:top w:val="none" w:sz="0" w:space="0" w:color="auto"/>
        <w:left w:val="none" w:sz="0" w:space="0" w:color="auto"/>
        <w:bottom w:val="none" w:sz="0" w:space="0" w:color="auto"/>
        <w:right w:val="none" w:sz="0" w:space="0" w:color="auto"/>
      </w:divBdr>
      <w:divsChild>
        <w:div w:id="1491873918">
          <w:marLeft w:val="0"/>
          <w:marRight w:val="0"/>
          <w:marTop w:val="0"/>
          <w:marBottom w:val="432"/>
          <w:divBdr>
            <w:top w:val="none" w:sz="0" w:space="0" w:color="auto"/>
            <w:left w:val="none" w:sz="0" w:space="0" w:color="auto"/>
            <w:bottom w:val="none" w:sz="0" w:space="0" w:color="auto"/>
            <w:right w:val="none" w:sz="0" w:space="0" w:color="auto"/>
          </w:divBdr>
          <w:divsChild>
            <w:div w:id="1281448955">
              <w:marLeft w:val="0"/>
              <w:marRight w:val="0"/>
              <w:marTop w:val="120"/>
              <w:marBottom w:val="120"/>
              <w:divBdr>
                <w:top w:val="none" w:sz="0" w:space="0" w:color="auto"/>
                <w:left w:val="none" w:sz="0" w:space="0" w:color="auto"/>
                <w:bottom w:val="none" w:sz="0" w:space="0" w:color="auto"/>
                <w:right w:val="none" w:sz="0" w:space="0" w:color="auto"/>
              </w:divBdr>
            </w:div>
            <w:div w:id="1417897086">
              <w:marLeft w:val="0"/>
              <w:marRight w:val="0"/>
              <w:marTop w:val="120"/>
              <w:marBottom w:val="120"/>
              <w:divBdr>
                <w:top w:val="none" w:sz="0" w:space="0" w:color="auto"/>
                <w:left w:val="none" w:sz="0" w:space="0" w:color="auto"/>
                <w:bottom w:val="none" w:sz="0" w:space="0" w:color="auto"/>
                <w:right w:val="none" w:sz="0" w:space="0" w:color="auto"/>
              </w:divBdr>
            </w:div>
            <w:div w:id="1656370710">
              <w:marLeft w:val="0"/>
              <w:marRight w:val="0"/>
              <w:marTop w:val="120"/>
              <w:marBottom w:val="120"/>
              <w:divBdr>
                <w:top w:val="none" w:sz="0" w:space="0" w:color="auto"/>
                <w:left w:val="none" w:sz="0" w:space="0" w:color="auto"/>
                <w:bottom w:val="none" w:sz="0" w:space="0" w:color="auto"/>
                <w:right w:val="none" w:sz="0" w:space="0" w:color="auto"/>
              </w:divBdr>
            </w:div>
            <w:div w:id="2068410928">
              <w:marLeft w:val="0"/>
              <w:marRight w:val="0"/>
              <w:marTop w:val="120"/>
              <w:marBottom w:val="120"/>
              <w:divBdr>
                <w:top w:val="none" w:sz="0" w:space="0" w:color="auto"/>
                <w:left w:val="none" w:sz="0" w:space="0" w:color="auto"/>
                <w:bottom w:val="none" w:sz="0" w:space="0" w:color="auto"/>
                <w:right w:val="none" w:sz="0" w:space="0" w:color="auto"/>
              </w:divBdr>
            </w:div>
            <w:div w:id="1089083659">
              <w:marLeft w:val="0"/>
              <w:marRight w:val="0"/>
              <w:marTop w:val="120"/>
              <w:marBottom w:val="120"/>
              <w:divBdr>
                <w:top w:val="none" w:sz="0" w:space="0" w:color="auto"/>
                <w:left w:val="none" w:sz="0" w:space="0" w:color="auto"/>
                <w:bottom w:val="none" w:sz="0" w:space="0" w:color="auto"/>
                <w:right w:val="none" w:sz="0" w:space="0" w:color="auto"/>
              </w:divBdr>
            </w:div>
            <w:div w:id="1545099880">
              <w:marLeft w:val="0"/>
              <w:marRight w:val="0"/>
              <w:marTop w:val="120"/>
              <w:marBottom w:val="120"/>
              <w:divBdr>
                <w:top w:val="none" w:sz="0" w:space="0" w:color="auto"/>
                <w:left w:val="none" w:sz="0" w:space="0" w:color="auto"/>
                <w:bottom w:val="none" w:sz="0" w:space="0" w:color="auto"/>
                <w:right w:val="none" w:sz="0" w:space="0" w:color="auto"/>
              </w:divBdr>
            </w:div>
            <w:div w:id="1985620055">
              <w:marLeft w:val="0"/>
              <w:marRight w:val="0"/>
              <w:marTop w:val="120"/>
              <w:marBottom w:val="120"/>
              <w:divBdr>
                <w:top w:val="none" w:sz="0" w:space="0" w:color="auto"/>
                <w:left w:val="none" w:sz="0" w:space="0" w:color="auto"/>
                <w:bottom w:val="none" w:sz="0" w:space="0" w:color="auto"/>
                <w:right w:val="none" w:sz="0" w:space="0" w:color="auto"/>
              </w:divBdr>
            </w:div>
            <w:div w:id="53237799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2066440730">
      <w:bodyDiv w:val="1"/>
      <w:marLeft w:val="0"/>
      <w:marRight w:val="0"/>
      <w:marTop w:val="0"/>
      <w:marBottom w:val="0"/>
      <w:divBdr>
        <w:top w:val="none" w:sz="0" w:space="0" w:color="auto"/>
        <w:left w:val="none" w:sz="0" w:space="0" w:color="auto"/>
        <w:bottom w:val="none" w:sz="0" w:space="0" w:color="auto"/>
        <w:right w:val="none" w:sz="0" w:space="0" w:color="auto"/>
      </w:divBdr>
      <w:divsChild>
        <w:div w:id="1313294347">
          <w:marLeft w:val="0"/>
          <w:marRight w:val="0"/>
          <w:marTop w:val="0"/>
          <w:marBottom w:val="0"/>
          <w:divBdr>
            <w:top w:val="none" w:sz="0" w:space="0" w:color="auto"/>
            <w:left w:val="none" w:sz="0" w:space="0" w:color="auto"/>
            <w:bottom w:val="none" w:sz="0" w:space="0" w:color="auto"/>
            <w:right w:val="none" w:sz="0" w:space="0" w:color="auto"/>
          </w:divBdr>
        </w:div>
        <w:div w:id="2009283871">
          <w:marLeft w:val="0"/>
          <w:marRight w:val="0"/>
          <w:marTop w:val="0"/>
          <w:marBottom w:val="0"/>
          <w:divBdr>
            <w:top w:val="none" w:sz="0" w:space="0" w:color="auto"/>
            <w:left w:val="none" w:sz="0" w:space="0" w:color="auto"/>
            <w:bottom w:val="none" w:sz="0" w:space="0" w:color="auto"/>
            <w:right w:val="none" w:sz="0" w:space="0" w:color="auto"/>
          </w:divBdr>
        </w:div>
        <w:div w:id="1579249642">
          <w:marLeft w:val="0"/>
          <w:marRight w:val="0"/>
          <w:marTop w:val="0"/>
          <w:marBottom w:val="0"/>
          <w:divBdr>
            <w:top w:val="none" w:sz="0" w:space="0" w:color="auto"/>
            <w:left w:val="none" w:sz="0" w:space="0" w:color="auto"/>
            <w:bottom w:val="none" w:sz="0" w:space="0" w:color="auto"/>
            <w:right w:val="none" w:sz="0" w:space="0" w:color="auto"/>
          </w:divBdr>
        </w:div>
      </w:divsChild>
    </w:div>
    <w:div w:id="2070834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mbaknol.com/marketing-management/roles-of-a-marketing-manager/" TargetMode="External"/><Relationship Id="rId21" Type="http://schemas.openxmlformats.org/officeDocument/2006/relationships/hyperlink" Target="http://kalyan-city.blogspot.com/2011/03/what-is-business-meaning-definitions.html" TargetMode="External"/><Relationship Id="rId42" Type="http://schemas.openxmlformats.org/officeDocument/2006/relationships/image" Target="media/image2.png"/><Relationship Id="rId47" Type="http://schemas.openxmlformats.org/officeDocument/2006/relationships/hyperlink" Target="https://www.wallstreetmojo.com/non-current-assets/" TargetMode="External"/><Relationship Id="rId63" Type="http://schemas.openxmlformats.org/officeDocument/2006/relationships/hyperlink" Target="https://byjus.com/commerce/types-of-debentures/" TargetMode="External"/><Relationship Id="rId68" Type="http://schemas.openxmlformats.org/officeDocument/2006/relationships/hyperlink" Target="https://www.wallstreetmojo.com/net-worth/" TargetMode="External"/><Relationship Id="rId84" Type="http://schemas.openxmlformats.org/officeDocument/2006/relationships/hyperlink" Target="https://www.accountingnotes.net/financial-management/capitalisation/capitalisation-meaning-need-and-theories/7755" TargetMode="External"/><Relationship Id="rId89" Type="http://schemas.openxmlformats.org/officeDocument/2006/relationships/hyperlink" Target="https://kalyan-city.blogspot.com/2012/06/what-are-features-of-fixed-capital.html" TargetMode="External"/><Relationship Id="rId7" Type="http://schemas.openxmlformats.org/officeDocument/2006/relationships/diagramData" Target="diagrams/data1.xml"/><Relationship Id="rId71" Type="http://schemas.openxmlformats.org/officeDocument/2006/relationships/hyperlink" Target="https://www.investopedia.com/terms/c/corporatefinance.asp" TargetMode="External"/><Relationship Id="rId92" Type="http://schemas.openxmlformats.org/officeDocument/2006/relationships/hyperlink" Target="https://byjus.com/commerce/sources-of-business-finance/" TargetMode="External"/><Relationship Id="rId2" Type="http://schemas.openxmlformats.org/officeDocument/2006/relationships/styles" Target="styles.xml"/><Relationship Id="rId16" Type="http://schemas.openxmlformats.org/officeDocument/2006/relationships/hyperlink" Target="http://kalyan-city.blogspot.com/2011/03/what-is-business-meaning-definitions.html" TargetMode="External"/><Relationship Id="rId29" Type="http://schemas.openxmlformats.org/officeDocument/2006/relationships/hyperlink" Target="https://www.mbaknol.com/strategic-management/strategic-planning/" TargetMode="External"/><Relationship Id="rId11" Type="http://schemas.microsoft.com/office/2007/relationships/diagramDrawing" Target="diagrams/drawing1.xml"/><Relationship Id="rId24" Type="http://schemas.openxmlformats.org/officeDocument/2006/relationships/hyperlink" Target="https://www.mbaknol.com/investment-management/need-of-good-investment-decisions/" TargetMode="External"/><Relationship Id="rId32" Type="http://schemas.openxmlformats.org/officeDocument/2006/relationships/hyperlink" Target="https://www.mbaknol.com/financial-management/financial-management-decisions/" TargetMode="External"/><Relationship Id="rId37" Type="http://schemas.openxmlformats.org/officeDocument/2006/relationships/hyperlink" Target="https://www.careerexplorer.com/careers/consultant/" TargetMode="External"/><Relationship Id="rId40" Type="http://schemas.openxmlformats.org/officeDocument/2006/relationships/image" Target="media/image1.jpeg"/><Relationship Id="rId45" Type="http://schemas.openxmlformats.org/officeDocument/2006/relationships/hyperlink" Target="https://www.wallstreetmojo.com/internal-sources-finance/" TargetMode="External"/><Relationship Id="rId53" Type="http://schemas.openxmlformats.org/officeDocument/2006/relationships/hyperlink" Target="http://kalyan-city.blogspot.com/2012/04/what-is-amalgamation-definition-meaning.html" TargetMode="External"/><Relationship Id="rId58" Type="http://schemas.openxmlformats.org/officeDocument/2006/relationships/hyperlink" Target="https://www.bajajfinserv.in/what-are-the-types-of-working-capital-loan" TargetMode="External"/><Relationship Id="rId66" Type="http://schemas.openxmlformats.org/officeDocument/2006/relationships/hyperlink" Target="https://www.toppr.com/guides/business-studies/business-services/nature-and-types-of-services/" TargetMode="External"/><Relationship Id="rId74" Type="http://schemas.openxmlformats.org/officeDocument/2006/relationships/hyperlink" Target="https://byjus.com/commerce/hindu-undivided-family-business/" TargetMode="External"/><Relationship Id="rId79" Type="http://schemas.openxmlformats.org/officeDocument/2006/relationships/hyperlink" Target="https://www.mbaknol.com/business-finance/interface-between-finance-and-other-functions/" TargetMode="External"/><Relationship Id="rId87" Type="http://schemas.openxmlformats.org/officeDocument/2006/relationships/hyperlink" Target="https://www.youtube.com/watch?v=NeVpGhC2Ls8" TargetMode="External"/><Relationship Id="rId102"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https://byjus.com/commerce/what-is-commercial-paper/" TargetMode="External"/><Relationship Id="rId82" Type="http://schemas.openxmlformats.org/officeDocument/2006/relationships/hyperlink" Target="https://www.yourarticlelibrary.com/financial-management/theories-of-capitalisation-cost-theory-and-earnings-theory-of-capitalization/26199" TargetMode="External"/><Relationship Id="rId90" Type="http://schemas.openxmlformats.org/officeDocument/2006/relationships/hyperlink" Target="https://www.bajajfinserv.in/what-is-working-capital" TargetMode="External"/><Relationship Id="rId95" Type="http://schemas.openxmlformats.org/officeDocument/2006/relationships/hyperlink" Target="https://www.yourarticlelibrary.com/financial-management/preference-shares-meaning-features-advantages-disadvantages/43832" TargetMode="External"/><Relationship Id="rId19" Type="http://schemas.openxmlformats.org/officeDocument/2006/relationships/hyperlink" Target="http://kalyan-city.blogspot.com/2011/05/control-controlling-elements-steps-in.html" TargetMode="External"/><Relationship Id="rId14" Type="http://schemas.openxmlformats.org/officeDocument/2006/relationships/hyperlink" Target="https://www.investopedia.com/terms/i/investmentbank.asp" TargetMode="External"/><Relationship Id="rId22" Type="http://schemas.openxmlformats.org/officeDocument/2006/relationships/hyperlink" Target="https://www.mbaknol.com/management-principles/staffing-function-of-management/" TargetMode="External"/><Relationship Id="rId27" Type="http://schemas.openxmlformats.org/officeDocument/2006/relationships/hyperlink" Target="https://www.mbaknol.com/marketing-management/marketing-mix-4-ps-of-marketing-mix/" TargetMode="External"/><Relationship Id="rId30" Type="http://schemas.openxmlformats.org/officeDocument/2006/relationships/hyperlink" Target="https://www.mbaknol.com/strategic-management/what-is-management-control/" TargetMode="External"/><Relationship Id="rId35" Type="http://schemas.openxmlformats.org/officeDocument/2006/relationships/hyperlink" Target="https://www.careerexplorer.com/careers/credit-analyst/" TargetMode="External"/><Relationship Id="rId43" Type="http://schemas.openxmlformats.org/officeDocument/2006/relationships/hyperlink" Target="https://www.wallstreetmojo.com/intangible-assets/" TargetMode="External"/><Relationship Id="rId48" Type="http://schemas.openxmlformats.org/officeDocument/2006/relationships/hyperlink" Target="http://kalyan-city.blogspot.com/2010/11/what-is-capital-meaning-features-and.html" TargetMode="External"/><Relationship Id="rId56" Type="http://schemas.openxmlformats.org/officeDocument/2006/relationships/hyperlink" Target="http://kalyan-city.blogspot.com/2010/11/what-is-labour-and-labourer-meaning-and.html" TargetMode="External"/><Relationship Id="rId64" Type="http://schemas.openxmlformats.org/officeDocument/2006/relationships/hyperlink" Target="https://groww.in/stocks" TargetMode="External"/><Relationship Id="rId69" Type="http://schemas.openxmlformats.org/officeDocument/2006/relationships/hyperlink" Target="https://www.wallstreetmojo.com/accredited-investor/" TargetMode="External"/><Relationship Id="rId77" Type="http://schemas.openxmlformats.org/officeDocument/2006/relationships/hyperlink" Target="https://kalyan-city.blogspot.com/2011/09/need-and-importance-of-corporate.html" TargetMode="External"/><Relationship Id="rId100" Type="http://schemas.openxmlformats.org/officeDocument/2006/relationships/hyperlink" Target="https://www.wallstreetmojo.com/private-placement-shares/" TargetMode="External"/><Relationship Id="rId8" Type="http://schemas.openxmlformats.org/officeDocument/2006/relationships/diagramLayout" Target="diagrams/layout1.xml"/><Relationship Id="rId51" Type="http://schemas.openxmlformats.org/officeDocument/2006/relationships/hyperlink" Target="http://kalyan-city.blogspot.com/2010/06/organisation-organizational-structure.html" TargetMode="External"/><Relationship Id="rId72" Type="http://schemas.openxmlformats.org/officeDocument/2006/relationships/hyperlink" Target="https://www.economicsdiscussion.net/financial-management/types-of-financial-decisions-in-financial-management/31652" TargetMode="External"/><Relationship Id="rId80" Type="http://schemas.openxmlformats.org/officeDocument/2006/relationships/hyperlink" Target="https://www.careerexplorer.com/careers/financial-manager/" TargetMode="External"/><Relationship Id="rId85" Type="http://schemas.openxmlformats.org/officeDocument/2006/relationships/hyperlink" Target="https://www.yourarticlelibrary.com/financial-management/types-of-capitalization-over-and-under-capitalization-financial-management/29394" TargetMode="External"/><Relationship Id="rId93" Type="http://schemas.openxmlformats.org/officeDocument/2006/relationships/hyperlink" Target="https://byjus.com/commerce/what-are-equity-shares/" TargetMode="External"/><Relationship Id="rId98" Type="http://schemas.openxmlformats.org/officeDocument/2006/relationships/hyperlink" Target="https://www.toppr.com/guides/accountancy/issue-and-redemption-of-debentures/meaning-of-debenture/" TargetMode="External"/><Relationship Id="rId3" Type="http://schemas.openxmlformats.org/officeDocument/2006/relationships/settings" Target="settings.xml"/><Relationship Id="rId12" Type="http://schemas.openxmlformats.org/officeDocument/2006/relationships/hyperlink" Target="https://www.investopedia.com/ask/answers/what-is-finance/" TargetMode="External"/><Relationship Id="rId17" Type="http://schemas.openxmlformats.org/officeDocument/2006/relationships/hyperlink" Target="http://kalyan-city.blogspot.com/2011/07/what-is-money-meaning-definition.html" TargetMode="External"/><Relationship Id="rId25" Type="http://schemas.openxmlformats.org/officeDocument/2006/relationships/hyperlink" Target="https://www.mbaknol.com/investment-management/investment-decisions-based-on-the-economic-cycle/" TargetMode="External"/><Relationship Id="rId33" Type="http://schemas.openxmlformats.org/officeDocument/2006/relationships/hyperlink" Target="https://www.careerexplorer.com/careers/controller/" TargetMode="External"/><Relationship Id="rId38" Type="http://schemas.openxmlformats.org/officeDocument/2006/relationships/hyperlink" Target="https://www.careerexplorer.com/careers/chief-executive/" TargetMode="External"/><Relationship Id="rId46" Type="http://schemas.openxmlformats.org/officeDocument/2006/relationships/hyperlink" Target="https://www.wallstreetmojo.com/retained-earnings/" TargetMode="External"/><Relationship Id="rId59" Type="http://schemas.openxmlformats.org/officeDocument/2006/relationships/hyperlink" Target="https://www.bajajfinserv.in/insights/the-life-cycle-of-working-capital-explained" TargetMode="External"/><Relationship Id="rId67" Type="http://schemas.openxmlformats.org/officeDocument/2006/relationships/hyperlink" Target="https://www.toppr.com/guides/business-studies/sources-of-business-finance/equity-shares-and-preference-shares/" TargetMode="External"/><Relationship Id="rId103" Type="http://schemas.openxmlformats.org/officeDocument/2006/relationships/fontTable" Target="fontTable.xml"/><Relationship Id="rId20" Type="http://schemas.openxmlformats.org/officeDocument/2006/relationships/hyperlink" Target="http://kalyan-city.blogspot.com/2010/11/role-functions-of-sebi-in-monitoring.html" TargetMode="External"/><Relationship Id="rId41" Type="http://schemas.openxmlformats.org/officeDocument/2006/relationships/hyperlink" Target="https://www.wallstreetmojo.com/residual-value/" TargetMode="External"/><Relationship Id="rId54" Type="http://schemas.openxmlformats.org/officeDocument/2006/relationships/hyperlink" Target="http://kalyan-city.blogspot.com/2012/04/what-is-merger-definition-meaning-and.html" TargetMode="External"/><Relationship Id="rId62" Type="http://schemas.openxmlformats.org/officeDocument/2006/relationships/hyperlink" Target="https://byjus.com/commerce/nature-and-classes-of-shares/" TargetMode="External"/><Relationship Id="rId70" Type="http://schemas.openxmlformats.org/officeDocument/2006/relationships/hyperlink" Target="https://www.wallstreetmojo.com/private-placement-shares/" TargetMode="External"/><Relationship Id="rId75" Type="http://schemas.openxmlformats.org/officeDocument/2006/relationships/hyperlink" Target="https://ordnur.com/academic-study/finance/qualities-of-a-good-finance-manager/" TargetMode="External"/><Relationship Id="rId83" Type="http://schemas.openxmlformats.org/officeDocument/2006/relationships/hyperlink" Target="https://www.yourarticlelibrary.com/essay/capitalisation-meaning-and-definition-of-capitalisation/26194" TargetMode="External"/><Relationship Id="rId88" Type="http://schemas.openxmlformats.org/officeDocument/2006/relationships/hyperlink" Target="https://www.wallstreetmojo.com/fixed-capital/" TargetMode="External"/><Relationship Id="rId91" Type="http://schemas.openxmlformats.org/officeDocument/2006/relationships/hyperlink" Target="https://www.yourarticlelibrary.com/stock-exchange/12-main-factors-affecting-working-capital/1050" TargetMode="External"/><Relationship Id="rId96" Type="http://schemas.openxmlformats.org/officeDocument/2006/relationships/hyperlink" Target="https://www.karvyonline.com/knowledge-center/beginner/preference-shares"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baltimoresourcelink.com/docs/default-source/default-document-library/forms-of-business-comparison.pdf?sfvrsn=7c193784_0" TargetMode="External"/><Relationship Id="rId23" Type="http://schemas.openxmlformats.org/officeDocument/2006/relationships/hyperlink" Target="https://www.mbaknol.com/financial-management/financial-management-decisions/" TargetMode="External"/><Relationship Id="rId28" Type="http://schemas.openxmlformats.org/officeDocument/2006/relationships/hyperlink" Target="https://www.mbaknol.com/financial-management/financial-statements/" TargetMode="External"/><Relationship Id="rId36" Type="http://schemas.openxmlformats.org/officeDocument/2006/relationships/hyperlink" Target="https://www.careerexplorer.com/careers/risk-management-specialist/" TargetMode="External"/><Relationship Id="rId49" Type="http://schemas.openxmlformats.org/officeDocument/2006/relationships/hyperlink" Target="http://kalyan-city.blogspot.com/2010/11/land-is-natural-factor-of-production.html" TargetMode="External"/><Relationship Id="rId57" Type="http://schemas.openxmlformats.org/officeDocument/2006/relationships/hyperlink" Target="https://www.bajajfinserv.in/how-to-find-working-capital-for-your-small-business" TargetMode="External"/><Relationship Id="rId10" Type="http://schemas.openxmlformats.org/officeDocument/2006/relationships/diagramColors" Target="diagrams/colors1.xml"/><Relationship Id="rId31" Type="http://schemas.openxmlformats.org/officeDocument/2006/relationships/hyperlink" Target="https://www.mbaknol.com/management-principles/most-important-functions-of-management/" TargetMode="External"/><Relationship Id="rId44" Type="http://schemas.openxmlformats.org/officeDocument/2006/relationships/hyperlink" Target="https://www.wallstreetmojo.com/shares-issued/" TargetMode="External"/><Relationship Id="rId52" Type="http://schemas.openxmlformats.org/officeDocument/2006/relationships/hyperlink" Target="http://kalyan-city.blogspot.com/2012/02/what-is-production-definition-meaning.html" TargetMode="External"/><Relationship Id="rId60" Type="http://schemas.openxmlformats.org/officeDocument/2006/relationships/hyperlink" Target="https://byjus.com/commerce/what-are-equity-shares/" TargetMode="External"/><Relationship Id="rId65" Type="http://schemas.openxmlformats.org/officeDocument/2006/relationships/hyperlink" Target="https://www.toppr.com/guides/accounting-and-auditing/preparation-of-final-accounts-of-sole-proprietor/classification-of-assets-and-liabilities/" TargetMode="External"/><Relationship Id="rId73" Type="http://schemas.openxmlformats.org/officeDocument/2006/relationships/hyperlink" Target="https://www.baltimoresourcelink.com/startup/register-license-your-business/forms-of-business-organization" TargetMode="External"/><Relationship Id="rId78" Type="http://schemas.openxmlformats.org/officeDocument/2006/relationships/hyperlink" Target="https://kalyan-city.blogspot.com/2011/09/characteristics-or-features-of.html" TargetMode="External"/><Relationship Id="rId81" Type="http://schemas.openxmlformats.org/officeDocument/2006/relationships/hyperlink" Target="https://online.grace.edu/news/business/mba-careers-finance-manager-responsibilities/" TargetMode="External"/><Relationship Id="rId86" Type="http://schemas.openxmlformats.org/officeDocument/2006/relationships/hyperlink" Target="https://nscpolteksby.ac.id/ebook/files/Ebook/Accounting/Financial%20Management%20(2009)/5.%20Chapter%204%20-%20CAPITALIZATION.pdf" TargetMode="External"/><Relationship Id="rId94" Type="http://schemas.openxmlformats.org/officeDocument/2006/relationships/hyperlink" Target="https://www.yourarticlelibrary.com/share-market/preference-shares-definition-advantage-and-disadvantage/27969" TargetMode="External"/><Relationship Id="rId99" Type="http://schemas.openxmlformats.org/officeDocument/2006/relationships/hyperlink" Target="https://www.yourarticlelibrary.com/financial-management/debentures-meaning-features-advantages-disadvantages/43834" TargetMode="External"/><Relationship Id="rId101" Type="http://schemas.openxmlformats.org/officeDocument/2006/relationships/hyperlink" Target="https://www.businessmanagementideas.com/essays/essay-on-capitalisation-meaning-theories-and-types/4562"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3" Type="http://schemas.openxmlformats.org/officeDocument/2006/relationships/hyperlink" Target="https://www.investopedia.com/terms/c/capitalbudgeting.asp" TargetMode="External"/><Relationship Id="rId18" Type="http://schemas.openxmlformats.org/officeDocument/2006/relationships/hyperlink" Target="http://kalyan-city.blogspot.com/2010/06/planning-first-primary-important.html" TargetMode="External"/><Relationship Id="rId39" Type="http://schemas.openxmlformats.org/officeDocument/2006/relationships/hyperlink" Target="https://cdn.accountingnotes.net/wp-content/uploads/2016/06/clip_image002-126.jpg" TargetMode="External"/><Relationship Id="rId34" Type="http://schemas.openxmlformats.org/officeDocument/2006/relationships/hyperlink" Target="https://www.careerexplorer.com/careers/treasurer/" TargetMode="External"/><Relationship Id="rId50" Type="http://schemas.openxmlformats.org/officeDocument/2006/relationships/hyperlink" Target="http://kalyan-city.blogspot.com/2010/11/what-is-market-types-and-classification.html" TargetMode="External"/><Relationship Id="rId55" Type="http://schemas.openxmlformats.org/officeDocument/2006/relationships/hyperlink" Target="http://kalyan-city.blogspot.com/2010/11/4-factors-of-production-land-labour.html" TargetMode="External"/><Relationship Id="rId76" Type="http://schemas.openxmlformats.org/officeDocument/2006/relationships/hyperlink" Target="https://www.indeed.com/career-advice/resumes-cover-letters/skills-required-for-finance-manager" TargetMode="External"/><Relationship Id="rId97" Type="http://schemas.openxmlformats.org/officeDocument/2006/relationships/hyperlink" Target="https://groww.in/p/company-debentures/" TargetMode="External"/><Relationship Id="rId10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933A7E-853D-4B79-B904-9918ECD19C44}" type="doc">
      <dgm:prSet loTypeId="urn:microsoft.com/office/officeart/2005/8/layout/vList2" loCatId="list" qsTypeId="urn:microsoft.com/office/officeart/2005/8/quickstyle/simple1" qsCatId="simple" csTypeId="urn:microsoft.com/office/officeart/2005/8/colors/colorful4" csCatId="colorful" phldr="1"/>
      <dgm:spPr/>
      <dgm:t>
        <a:bodyPr/>
        <a:lstStyle/>
        <a:p>
          <a:endParaRPr lang="en-IN"/>
        </a:p>
      </dgm:t>
    </dgm:pt>
    <dgm:pt modelId="{22582A0B-8A26-4B31-8E1A-75348BDC30FE}">
      <dgm:prSet phldrT="[Text]"/>
      <dgm:spPr/>
      <dgm:t>
        <a:bodyPr/>
        <a:lstStyle/>
        <a:p>
          <a:r>
            <a:rPr lang="en-IN"/>
            <a:t>SYBMS </a:t>
          </a:r>
        </a:p>
      </dgm:t>
    </dgm:pt>
    <dgm:pt modelId="{194DBC9C-90F5-436D-A91F-FF3F94D385C5}" type="parTrans" cxnId="{40444EC9-A67C-4865-B50F-2F60B6DF39EA}">
      <dgm:prSet/>
      <dgm:spPr/>
      <dgm:t>
        <a:bodyPr/>
        <a:lstStyle/>
        <a:p>
          <a:endParaRPr lang="en-IN"/>
        </a:p>
      </dgm:t>
    </dgm:pt>
    <dgm:pt modelId="{D9D9992B-C1D4-4B2E-846B-7C3BBC7C7D8D}" type="sibTrans" cxnId="{40444EC9-A67C-4865-B50F-2F60B6DF39EA}">
      <dgm:prSet/>
      <dgm:spPr/>
      <dgm:t>
        <a:bodyPr/>
        <a:lstStyle/>
        <a:p>
          <a:endParaRPr lang="en-IN"/>
        </a:p>
      </dgm:t>
    </dgm:pt>
    <dgm:pt modelId="{D85E181E-8311-4AC1-9F4B-76646908D52C}">
      <dgm:prSet phldrT="[Text]"/>
      <dgm:spPr/>
      <dgm:t>
        <a:bodyPr/>
        <a:lstStyle/>
        <a:p>
          <a:r>
            <a:rPr lang="en-IN"/>
            <a:t>SEMESTER III</a:t>
          </a:r>
        </a:p>
      </dgm:t>
    </dgm:pt>
    <dgm:pt modelId="{36E43E81-3F26-439E-ACCC-0C44CB8EAD20}" type="parTrans" cxnId="{24B5FDA4-3EC1-4C66-BB04-3D41ED0815CD}">
      <dgm:prSet/>
      <dgm:spPr/>
      <dgm:t>
        <a:bodyPr/>
        <a:lstStyle/>
        <a:p>
          <a:endParaRPr lang="en-IN"/>
        </a:p>
      </dgm:t>
    </dgm:pt>
    <dgm:pt modelId="{6783D9FF-959E-40FE-B718-3D086E4885C6}" type="sibTrans" cxnId="{24B5FDA4-3EC1-4C66-BB04-3D41ED0815CD}">
      <dgm:prSet/>
      <dgm:spPr/>
      <dgm:t>
        <a:bodyPr/>
        <a:lstStyle/>
        <a:p>
          <a:endParaRPr lang="en-IN"/>
        </a:p>
      </dgm:t>
    </dgm:pt>
    <dgm:pt modelId="{5F70BCD4-7B3E-42F2-8E3F-4050CC369743}">
      <dgm:prSet phldrT="[Text]"/>
      <dgm:spPr/>
      <dgm:t>
        <a:bodyPr/>
        <a:lstStyle/>
        <a:p>
          <a:r>
            <a:rPr lang="en-IN"/>
            <a:t>CORPORATE FINANCE</a:t>
          </a:r>
        </a:p>
      </dgm:t>
    </dgm:pt>
    <dgm:pt modelId="{FCC69B50-77E6-43D5-A557-E46940CC2C03}" type="parTrans" cxnId="{30EE25A8-9C8F-4CF2-94A1-88BB1DF1B20E}">
      <dgm:prSet/>
      <dgm:spPr/>
      <dgm:t>
        <a:bodyPr/>
        <a:lstStyle/>
        <a:p>
          <a:endParaRPr lang="en-IN"/>
        </a:p>
      </dgm:t>
    </dgm:pt>
    <dgm:pt modelId="{82E0F8B2-0CEE-446C-8AE2-CE446788FFBF}" type="sibTrans" cxnId="{30EE25A8-9C8F-4CF2-94A1-88BB1DF1B20E}">
      <dgm:prSet/>
      <dgm:spPr/>
      <dgm:t>
        <a:bodyPr/>
        <a:lstStyle/>
        <a:p>
          <a:endParaRPr lang="en-IN"/>
        </a:p>
      </dgm:t>
    </dgm:pt>
    <dgm:pt modelId="{8051BB19-2CA5-4560-8B93-3C22B8ACF0CE}">
      <dgm:prSet phldrT="[Text]"/>
      <dgm:spPr/>
      <dgm:t>
        <a:bodyPr/>
        <a:lstStyle/>
        <a:p>
          <a:r>
            <a:rPr lang="en-IN"/>
            <a:t>UNIT I</a:t>
          </a:r>
        </a:p>
      </dgm:t>
    </dgm:pt>
    <dgm:pt modelId="{585A4C6E-D07B-4303-866B-7E8B11E53941}" type="parTrans" cxnId="{7CDA7C0F-D870-47A4-9E11-4458C3384893}">
      <dgm:prSet/>
      <dgm:spPr/>
      <dgm:t>
        <a:bodyPr/>
        <a:lstStyle/>
        <a:p>
          <a:endParaRPr lang="en-IN"/>
        </a:p>
      </dgm:t>
    </dgm:pt>
    <dgm:pt modelId="{B7D8743E-884F-448C-8436-EFDEF78B5BE8}" type="sibTrans" cxnId="{7CDA7C0F-D870-47A4-9E11-4458C3384893}">
      <dgm:prSet/>
      <dgm:spPr/>
      <dgm:t>
        <a:bodyPr/>
        <a:lstStyle/>
        <a:p>
          <a:endParaRPr lang="en-IN"/>
        </a:p>
      </dgm:t>
    </dgm:pt>
    <dgm:pt modelId="{73BFD2D2-D515-49E2-BB9A-09B2D9E460BA}" type="pres">
      <dgm:prSet presAssocID="{D7933A7E-853D-4B79-B904-9918ECD19C44}" presName="linear" presStyleCnt="0">
        <dgm:presLayoutVars>
          <dgm:animLvl val="lvl"/>
          <dgm:resizeHandles val="exact"/>
        </dgm:presLayoutVars>
      </dgm:prSet>
      <dgm:spPr/>
      <dgm:t>
        <a:bodyPr/>
        <a:lstStyle/>
        <a:p>
          <a:endParaRPr lang="en-IN"/>
        </a:p>
      </dgm:t>
    </dgm:pt>
    <dgm:pt modelId="{8B7BA3EF-BD97-47C4-95AF-45013AB4C4A6}" type="pres">
      <dgm:prSet presAssocID="{22582A0B-8A26-4B31-8E1A-75348BDC30FE}" presName="parentText" presStyleLbl="node1" presStyleIdx="0" presStyleCnt="4">
        <dgm:presLayoutVars>
          <dgm:chMax val="0"/>
          <dgm:bulletEnabled val="1"/>
        </dgm:presLayoutVars>
      </dgm:prSet>
      <dgm:spPr/>
      <dgm:t>
        <a:bodyPr/>
        <a:lstStyle/>
        <a:p>
          <a:endParaRPr lang="en-IN"/>
        </a:p>
      </dgm:t>
    </dgm:pt>
    <dgm:pt modelId="{265D5183-A0EE-4044-95B3-8EB874141C3D}" type="pres">
      <dgm:prSet presAssocID="{D9D9992B-C1D4-4B2E-846B-7C3BBC7C7D8D}" presName="spacer" presStyleCnt="0"/>
      <dgm:spPr/>
    </dgm:pt>
    <dgm:pt modelId="{616EB701-C7E7-457B-9756-51079118AAFC}" type="pres">
      <dgm:prSet presAssocID="{D85E181E-8311-4AC1-9F4B-76646908D52C}" presName="parentText" presStyleLbl="node1" presStyleIdx="1" presStyleCnt="4">
        <dgm:presLayoutVars>
          <dgm:chMax val="0"/>
          <dgm:bulletEnabled val="1"/>
        </dgm:presLayoutVars>
      </dgm:prSet>
      <dgm:spPr/>
      <dgm:t>
        <a:bodyPr/>
        <a:lstStyle/>
        <a:p>
          <a:endParaRPr lang="en-IN"/>
        </a:p>
      </dgm:t>
    </dgm:pt>
    <dgm:pt modelId="{98853C93-EB29-48E0-8351-8CA8D6F3BD59}" type="pres">
      <dgm:prSet presAssocID="{6783D9FF-959E-40FE-B718-3D086E4885C6}" presName="spacer" presStyleCnt="0"/>
      <dgm:spPr/>
    </dgm:pt>
    <dgm:pt modelId="{25D107DA-8BC5-48FE-B574-B8B6B6711E7D}" type="pres">
      <dgm:prSet presAssocID="{5F70BCD4-7B3E-42F2-8E3F-4050CC369743}" presName="parentText" presStyleLbl="node1" presStyleIdx="2" presStyleCnt="4">
        <dgm:presLayoutVars>
          <dgm:chMax val="0"/>
          <dgm:bulletEnabled val="1"/>
        </dgm:presLayoutVars>
      </dgm:prSet>
      <dgm:spPr/>
      <dgm:t>
        <a:bodyPr/>
        <a:lstStyle/>
        <a:p>
          <a:endParaRPr lang="en-IN"/>
        </a:p>
      </dgm:t>
    </dgm:pt>
    <dgm:pt modelId="{AE46CA4C-89E9-4F87-B47C-E0710A01CABB}" type="pres">
      <dgm:prSet presAssocID="{82E0F8B2-0CEE-446C-8AE2-CE446788FFBF}" presName="spacer" presStyleCnt="0"/>
      <dgm:spPr/>
    </dgm:pt>
    <dgm:pt modelId="{18AA4313-BF05-4F6B-9738-B4D7294E910D}" type="pres">
      <dgm:prSet presAssocID="{8051BB19-2CA5-4560-8B93-3C22B8ACF0CE}" presName="parentText" presStyleLbl="node1" presStyleIdx="3" presStyleCnt="4">
        <dgm:presLayoutVars>
          <dgm:chMax val="0"/>
          <dgm:bulletEnabled val="1"/>
        </dgm:presLayoutVars>
      </dgm:prSet>
      <dgm:spPr/>
      <dgm:t>
        <a:bodyPr/>
        <a:lstStyle/>
        <a:p>
          <a:endParaRPr lang="en-IN"/>
        </a:p>
      </dgm:t>
    </dgm:pt>
  </dgm:ptLst>
  <dgm:cxnLst>
    <dgm:cxn modelId="{56704A10-2AD9-4330-9490-E984C24BCD25}" type="presOf" srcId="{5F70BCD4-7B3E-42F2-8E3F-4050CC369743}" destId="{25D107DA-8BC5-48FE-B574-B8B6B6711E7D}" srcOrd="0" destOrd="0" presId="urn:microsoft.com/office/officeart/2005/8/layout/vList2"/>
    <dgm:cxn modelId="{70AACE4C-993D-4F3B-BBA6-E60C8F186499}" type="presOf" srcId="{D7933A7E-853D-4B79-B904-9918ECD19C44}" destId="{73BFD2D2-D515-49E2-BB9A-09B2D9E460BA}" srcOrd="0" destOrd="0" presId="urn:microsoft.com/office/officeart/2005/8/layout/vList2"/>
    <dgm:cxn modelId="{24B5FDA4-3EC1-4C66-BB04-3D41ED0815CD}" srcId="{D7933A7E-853D-4B79-B904-9918ECD19C44}" destId="{D85E181E-8311-4AC1-9F4B-76646908D52C}" srcOrd="1" destOrd="0" parTransId="{36E43E81-3F26-439E-ACCC-0C44CB8EAD20}" sibTransId="{6783D9FF-959E-40FE-B718-3D086E4885C6}"/>
    <dgm:cxn modelId="{A9C5130A-6D68-4AF8-83BC-DAF290870B4F}" type="presOf" srcId="{8051BB19-2CA5-4560-8B93-3C22B8ACF0CE}" destId="{18AA4313-BF05-4F6B-9738-B4D7294E910D}" srcOrd="0" destOrd="0" presId="urn:microsoft.com/office/officeart/2005/8/layout/vList2"/>
    <dgm:cxn modelId="{30EE25A8-9C8F-4CF2-94A1-88BB1DF1B20E}" srcId="{D7933A7E-853D-4B79-B904-9918ECD19C44}" destId="{5F70BCD4-7B3E-42F2-8E3F-4050CC369743}" srcOrd="2" destOrd="0" parTransId="{FCC69B50-77E6-43D5-A557-E46940CC2C03}" sibTransId="{82E0F8B2-0CEE-446C-8AE2-CE446788FFBF}"/>
    <dgm:cxn modelId="{40444EC9-A67C-4865-B50F-2F60B6DF39EA}" srcId="{D7933A7E-853D-4B79-B904-9918ECD19C44}" destId="{22582A0B-8A26-4B31-8E1A-75348BDC30FE}" srcOrd="0" destOrd="0" parTransId="{194DBC9C-90F5-436D-A91F-FF3F94D385C5}" sibTransId="{D9D9992B-C1D4-4B2E-846B-7C3BBC7C7D8D}"/>
    <dgm:cxn modelId="{7CDA7C0F-D870-47A4-9E11-4458C3384893}" srcId="{D7933A7E-853D-4B79-B904-9918ECD19C44}" destId="{8051BB19-2CA5-4560-8B93-3C22B8ACF0CE}" srcOrd="3" destOrd="0" parTransId="{585A4C6E-D07B-4303-866B-7E8B11E53941}" sibTransId="{B7D8743E-884F-448C-8436-EFDEF78B5BE8}"/>
    <dgm:cxn modelId="{74E62E9A-59C2-4C7E-B130-B2B5C334AC83}" type="presOf" srcId="{22582A0B-8A26-4B31-8E1A-75348BDC30FE}" destId="{8B7BA3EF-BD97-47C4-95AF-45013AB4C4A6}" srcOrd="0" destOrd="0" presId="urn:microsoft.com/office/officeart/2005/8/layout/vList2"/>
    <dgm:cxn modelId="{3EAB8D6F-8D90-46AE-8292-56AB0774DDEC}" type="presOf" srcId="{D85E181E-8311-4AC1-9F4B-76646908D52C}" destId="{616EB701-C7E7-457B-9756-51079118AAFC}" srcOrd="0" destOrd="0" presId="urn:microsoft.com/office/officeart/2005/8/layout/vList2"/>
    <dgm:cxn modelId="{69127E84-544D-4190-85AE-A0CD3DB383C0}" type="presParOf" srcId="{73BFD2D2-D515-49E2-BB9A-09B2D9E460BA}" destId="{8B7BA3EF-BD97-47C4-95AF-45013AB4C4A6}" srcOrd="0" destOrd="0" presId="urn:microsoft.com/office/officeart/2005/8/layout/vList2"/>
    <dgm:cxn modelId="{64B20903-6A39-45CE-8F41-D62BFD610C3F}" type="presParOf" srcId="{73BFD2D2-D515-49E2-BB9A-09B2D9E460BA}" destId="{265D5183-A0EE-4044-95B3-8EB874141C3D}" srcOrd="1" destOrd="0" presId="urn:microsoft.com/office/officeart/2005/8/layout/vList2"/>
    <dgm:cxn modelId="{576A04BB-647A-44E2-8F56-2B669D682FB5}" type="presParOf" srcId="{73BFD2D2-D515-49E2-BB9A-09B2D9E460BA}" destId="{616EB701-C7E7-457B-9756-51079118AAFC}" srcOrd="2" destOrd="0" presId="urn:microsoft.com/office/officeart/2005/8/layout/vList2"/>
    <dgm:cxn modelId="{063BDD0C-B31A-4A76-BC18-834826457205}" type="presParOf" srcId="{73BFD2D2-D515-49E2-BB9A-09B2D9E460BA}" destId="{98853C93-EB29-48E0-8351-8CA8D6F3BD59}" srcOrd="3" destOrd="0" presId="urn:microsoft.com/office/officeart/2005/8/layout/vList2"/>
    <dgm:cxn modelId="{29107E03-AD95-4D42-8FE2-976DF975543E}" type="presParOf" srcId="{73BFD2D2-D515-49E2-BB9A-09B2D9E460BA}" destId="{25D107DA-8BC5-48FE-B574-B8B6B6711E7D}" srcOrd="4" destOrd="0" presId="urn:microsoft.com/office/officeart/2005/8/layout/vList2"/>
    <dgm:cxn modelId="{055BC2A2-E0FA-44FB-B3A6-AB0456554206}" type="presParOf" srcId="{73BFD2D2-D515-49E2-BB9A-09B2D9E460BA}" destId="{AE46CA4C-89E9-4F87-B47C-E0710A01CABB}" srcOrd="5" destOrd="0" presId="urn:microsoft.com/office/officeart/2005/8/layout/vList2"/>
    <dgm:cxn modelId="{5A694012-005F-4A6A-92B6-A7C704F976DF}" type="presParOf" srcId="{73BFD2D2-D515-49E2-BB9A-09B2D9E460BA}" destId="{18AA4313-BF05-4F6B-9738-B4D7294E910D}" srcOrd="6" destOrd="0" presId="urn:microsoft.com/office/officeart/2005/8/layout/vList2"/>
  </dgm:cxnLst>
  <dgm:bg/>
  <dgm:whole/>
  <dgm:extLst>
    <a:ext uri="http://schemas.microsoft.com/office/drawing/2008/diagram">
      <dsp:dataModelExt xmlns:dsp="http://schemas.microsoft.com/office/drawing/2008/diagram" xmlns="" relId="rId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B7BA3EF-BD97-47C4-95AF-45013AB4C4A6}">
      <dsp:nvSpPr>
        <dsp:cNvPr id="0" name=""/>
        <dsp:cNvSpPr/>
      </dsp:nvSpPr>
      <dsp:spPr>
        <a:xfrm>
          <a:off x="0" y="49672"/>
          <a:ext cx="6324600" cy="503685"/>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l" defTabSz="933450">
            <a:lnSpc>
              <a:spcPct val="90000"/>
            </a:lnSpc>
            <a:spcBef>
              <a:spcPct val="0"/>
            </a:spcBef>
            <a:spcAft>
              <a:spcPct val="35000"/>
            </a:spcAft>
          </a:pPr>
          <a:r>
            <a:rPr lang="en-IN" sz="2100" kern="1200"/>
            <a:t>SYBMS </a:t>
          </a:r>
        </a:p>
      </dsp:txBody>
      <dsp:txXfrm>
        <a:off x="0" y="49672"/>
        <a:ext cx="6324600" cy="503685"/>
      </dsp:txXfrm>
    </dsp:sp>
    <dsp:sp modelId="{616EB701-C7E7-457B-9756-51079118AAFC}">
      <dsp:nvSpPr>
        <dsp:cNvPr id="0" name=""/>
        <dsp:cNvSpPr/>
      </dsp:nvSpPr>
      <dsp:spPr>
        <a:xfrm>
          <a:off x="0" y="613837"/>
          <a:ext cx="6324600" cy="503685"/>
        </a:xfrm>
        <a:prstGeom prst="roundRect">
          <a:avLst/>
        </a:prstGeom>
        <a:solidFill>
          <a:schemeClr val="accent4">
            <a:hueOff val="-1488257"/>
            <a:satOff val="8966"/>
            <a:lumOff val="71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l" defTabSz="933450">
            <a:lnSpc>
              <a:spcPct val="90000"/>
            </a:lnSpc>
            <a:spcBef>
              <a:spcPct val="0"/>
            </a:spcBef>
            <a:spcAft>
              <a:spcPct val="35000"/>
            </a:spcAft>
          </a:pPr>
          <a:r>
            <a:rPr lang="en-IN" sz="2100" kern="1200"/>
            <a:t>SEMESTER III</a:t>
          </a:r>
        </a:p>
      </dsp:txBody>
      <dsp:txXfrm>
        <a:off x="0" y="613837"/>
        <a:ext cx="6324600" cy="503685"/>
      </dsp:txXfrm>
    </dsp:sp>
    <dsp:sp modelId="{25D107DA-8BC5-48FE-B574-B8B6B6711E7D}">
      <dsp:nvSpPr>
        <dsp:cNvPr id="0" name=""/>
        <dsp:cNvSpPr/>
      </dsp:nvSpPr>
      <dsp:spPr>
        <a:xfrm>
          <a:off x="0" y="1178002"/>
          <a:ext cx="6324600" cy="503685"/>
        </a:xfrm>
        <a:prstGeom prst="roundRect">
          <a:avLst/>
        </a:prstGeom>
        <a:solidFill>
          <a:schemeClr val="accent4">
            <a:hueOff val="-2976513"/>
            <a:satOff val="17933"/>
            <a:lumOff val="143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l" defTabSz="933450">
            <a:lnSpc>
              <a:spcPct val="90000"/>
            </a:lnSpc>
            <a:spcBef>
              <a:spcPct val="0"/>
            </a:spcBef>
            <a:spcAft>
              <a:spcPct val="35000"/>
            </a:spcAft>
          </a:pPr>
          <a:r>
            <a:rPr lang="en-IN" sz="2100" kern="1200"/>
            <a:t>CORPORATE FINANCE</a:t>
          </a:r>
        </a:p>
      </dsp:txBody>
      <dsp:txXfrm>
        <a:off x="0" y="1178002"/>
        <a:ext cx="6324600" cy="503685"/>
      </dsp:txXfrm>
    </dsp:sp>
    <dsp:sp modelId="{18AA4313-BF05-4F6B-9738-B4D7294E910D}">
      <dsp:nvSpPr>
        <dsp:cNvPr id="0" name=""/>
        <dsp:cNvSpPr/>
      </dsp:nvSpPr>
      <dsp:spPr>
        <a:xfrm>
          <a:off x="0" y="1742167"/>
          <a:ext cx="6324600" cy="503685"/>
        </a:xfrm>
        <a:prstGeom prst="roundRec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l" defTabSz="933450">
            <a:lnSpc>
              <a:spcPct val="90000"/>
            </a:lnSpc>
            <a:spcBef>
              <a:spcPct val="0"/>
            </a:spcBef>
            <a:spcAft>
              <a:spcPct val="35000"/>
            </a:spcAft>
          </a:pPr>
          <a:r>
            <a:rPr lang="en-IN" sz="2100" kern="1200"/>
            <a:t>UNIT I</a:t>
          </a:r>
        </a:p>
      </dsp:txBody>
      <dsp:txXfrm>
        <a:off x="0" y="1742167"/>
        <a:ext cx="6324600" cy="503685"/>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49</Pages>
  <Words>21309</Words>
  <Characters>121463</Characters>
  <Application>Microsoft Office Word</Application>
  <DocSecurity>0</DocSecurity>
  <Lines>1012</Lines>
  <Paragraphs>284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61</cp:revision>
  <dcterms:created xsi:type="dcterms:W3CDTF">2020-07-02T12:49:00Z</dcterms:created>
  <dcterms:modified xsi:type="dcterms:W3CDTF">2020-07-14T08:34:00Z</dcterms:modified>
</cp:coreProperties>
</file>